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8C6" w:rsidRPr="00BD4282" w:rsidRDefault="002038C6">
      <w:pPr>
        <w:shd w:val="clear" w:color="auto" w:fill="FFFFFF"/>
        <w:autoSpaceDE w:val="0"/>
        <w:autoSpaceDN w:val="0"/>
        <w:spacing w:before="0" w:after="0"/>
        <w:ind w:firstLine="567"/>
        <w:jc w:val="right"/>
        <w:rPr>
          <w:bCs/>
          <w:sz w:val="22"/>
          <w:szCs w:val="22"/>
          <w:lang w:val="en-US"/>
        </w:rPr>
      </w:pPr>
      <w:bookmarkStart w:id="0" w:name="_GoBack"/>
      <w:bookmarkEnd w:id="0"/>
    </w:p>
    <w:p w:rsidR="002038C6" w:rsidRPr="00BD4282" w:rsidRDefault="00ED0031">
      <w:pPr>
        <w:shd w:val="clear" w:color="auto" w:fill="FFFFFF"/>
        <w:autoSpaceDE w:val="0"/>
        <w:autoSpaceDN w:val="0"/>
        <w:spacing w:before="0" w:after="0"/>
        <w:ind w:firstLine="567"/>
        <w:jc w:val="center"/>
        <w:rPr>
          <w:b/>
          <w:bCs/>
          <w:sz w:val="22"/>
          <w:szCs w:val="22"/>
        </w:rPr>
      </w:pPr>
      <w:r w:rsidRPr="00BD4282">
        <w:rPr>
          <w:b/>
          <w:bCs/>
          <w:sz w:val="22"/>
          <w:szCs w:val="22"/>
        </w:rPr>
        <w:t xml:space="preserve">ДОГОВОР ПОДРЯДА № </w:t>
      </w:r>
      <w:r w:rsidR="005B7122">
        <w:rPr>
          <w:b/>
          <w:bCs/>
          <w:sz w:val="22"/>
          <w:szCs w:val="22"/>
        </w:rPr>
        <w:t>_____</w:t>
      </w:r>
    </w:p>
    <w:p w:rsidR="002038C6" w:rsidRPr="00BD4282" w:rsidRDefault="002038C6">
      <w:pPr>
        <w:shd w:val="clear" w:color="auto" w:fill="FFFFFF"/>
        <w:autoSpaceDE w:val="0"/>
        <w:autoSpaceDN w:val="0"/>
        <w:spacing w:before="0" w:after="0"/>
        <w:ind w:firstLine="567"/>
        <w:jc w:val="center"/>
        <w:rPr>
          <w:b/>
          <w:bCs/>
          <w:sz w:val="22"/>
          <w:szCs w:val="22"/>
        </w:rPr>
      </w:pPr>
    </w:p>
    <w:p w:rsidR="002038C6" w:rsidRPr="00BD4282" w:rsidRDefault="00ED0031">
      <w:pPr>
        <w:spacing w:before="0" w:after="0"/>
        <w:ind w:firstLine="567"/>
        <w:rPr>
          <w:sz w:val="22"/>
          <w:szCs w:val="22"/>
        </w:rPr>
      </w:pPr>
      <w:r w:rsidRPr="00BD4282">
        <w:rPr>
          <w:sz w:val="22"/>
          <w:szCs w:val="22"/>
        </w:rPr>
        <w:t>г. Сочи</w:t>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t xml:space="preserve">   </w:t>
      </w:r>
      <w:r w:rsidRPr="00BD4282">
        <w:rPr>
          <w:noProof/>
          <w:sz w:val="22"/>
          <w:szCs w:val="22"/>
        </w:rPr>
        <w:tab/>
        <w:t xml:space="preserve">           </w:t>
      </w:r>
      <w:r w:rsidR="00B16982">
        <w:rPr>
          <w:noProof/>
          <w:sz w:val="22"/>
          <w:szCs w:val="22"/>
        </w:rPr>
        <w:tab/>
      </w:r>
      <w:r w:rsidR="00B16982" w:rsidRPr="00DD2A43">
        <w:rPr>
          <w:noProof/>
          <w:sz w:val="22"/>
          <w:szCs w:val="22"/>
        </w:rPr>
        <w:t xml:space="preserve">    </w:t>
      </w:r>
      <w:r w:rsidRPr="00BD4282">
        <w:rPr>
          <w:noProof/>
          <w:sz w:val="22"/>
          <w:szCs w:val="22"/>
        </w:rPr>
        <w:t xml:space="preserve">     «</w:t>
      </w:r>
      <w:r w:rsidR="005B7122">
        <w:rPr>
          <w:noProof/>
          <w:sz w:val="22"/>
          <w:szCs w:val="22"/>
        </w:rPr>
        <w:t>__</w:t>
      </w:r>
      <w:r w:rsidRPr="00BD4282">
        <w:rPr>
          <w:noProof/>
          <w:sz w:val="22"/>
          <w:szCs w:val="22"/>
        </w:rPr>
        <w:t xml:space="preserve">» </w:t>
      </w:r>
      <w:r w:rsidR="005B7122">
        <w:rPr>
          <w:noProof/>
          <w:sz w:val="22"/>
          <w:szCs w:val="22"/>
        </w:rPr>
        <w:t>______</w:t>
      </w:r>
      <w:r w:rsidRPr="00BD4282">
        <w:rPr>
          <w:noProof/>
          <w:sz w:val="22"/>
          <w:szCs w:val="22"/>
        </w:rPr>
        <w:t>20</w:t>
      </w:r>
      <w:r w:rsidR="005B7122">
        <w:rPr>
          <w:noProof/>
          <w:sz w:val="22"/>
          <w:szCs w:val="22"/>
        </w:rPr>
        <w:t>20</w:t>
      </w:r>
      <w:r w:rsidRPr="00BD4282">
        <w:rPr>
          <w:noProof/>
          <w:sz w:val="22"/>
          <w:szCs w:val="22"/>
        </w:rPr>
        <w:t xml:space="preserve"> </w:t>
      </w:r>
      <w:r w:rsidRPr="00BD4282">
        <w:rPr>
          <w:sz w:val="22"/>
          <w:szCs w:val="22"/>
        </w:rPr>
        <w:t>г.</w:t>
      </w:r>
    </w:p>
    <w:p w:rsidR="002038C6" w:rsidRPr="00BD4282" w:rsidRDefault="002038C6">
      <w:pPr>
        <w:spacing w:before="0" w:after="0"/>
        <w:ind w:firstLine="567"/>
        <w:rPr>
          <w:sz w:val="22"/>
          <w:szCs w:val="22"/>
        </w:rPr>
      </w:pPr>
    </w:p>
    <w:p w:rsidR="00DD2A43" w:rsidRDefault="00ED0031">
      <w:pPr>
        <w:suppressAutoHyphens/>
        <w:spacing w:before="0" w:after="0"/>
        <w:ind w:firstLine="708"/>
        <w:rPr>
          <w:sz w:val="22"/>
          <w:szCs w:val="22"/>
          <w:lang w:eastAsia="ar-SA"/>
        </w:rPr>
      </w:pPr>
      <w:r w:rsidRPr="00BD4282">
        <w:rPr>
          <w:b/>
          <w:sz w:val="22"/>
          <w:szCs w:val="22"/>
          <w:lang w:eastAsia="ar-SA"/>
        </w:rPr>
        <w:t>Акционерное общество «Сочи-Парк» (АО «Сочи-Парк»)</w:t>
      </w:r>
      <w:r w:rsidRPr="00BD4282">
        <w:rPr>
          <w:sz w:val="22"/>
          <w:szCs w:val="22"/>
          <w:lang w:eastAsia="ar-SA"/>
        </w:rPr>
        <w:t xml:space="preserve">, в лице Генерального директора Кузнецовой Людмилы Александровны, действующего на основании Устава, именуемое в дальнейшем </w:t>
      </w:r>
      <w:r w:rsidRPr="00BD4282">
        <w:rPr>
          <w:b/>
          <w:sz w:val="22"/>
          <w:szCs w:val="22"/>
          <w:lang w:eastAsia="ar-SA"/>
        </w:rPr>
        <w:t>«Заказчик»</w:t>
      </w:r>
      <w:r w:rsidRPr="00BD4282">
        <w:rPr>
          <w:sz w:val="22"/>
          <w:szCs w:val="22"/>
          <w:lang w:eastAsia="ar-SA"/>
        </w:rPr>
        <w:t>, с одной стороны, и</w:t>
      </w:r>
    </w:p>
    <w:p w:rsidR="002038C6" w:rsidRPr="00BD4282" w:rsidRDefault="005B7122">
      <w:pPr>
        <w:suppressAutoHyphens/>
        <w:spacing w:before="0" w:after="0"/>
        <w:ind w:firstLine="708"/>
        <w:rPr>
          <w:b/>
          <w:sz w:val="22"/>
          <w:szCs w:val="22"/>
          <w:lang w:eastAsia="ar-SA"/>
        </w:rPr>
      </w:pPr>
      <w:r>
        <w:rPr>
          <w:b/>
          <w:sz w:val="22"/>
          <w:szCs w:val="22"/>
          <w:lang w:eastAsia="ar-SA"/>
        </w:rPr>
        <w:t>__________________________</w:t>
      </w:r>
      <w:r w:rsidR="00EB29DA" w:rsidRPr="00DD2A43">
        <w:rPr>
          <w:b/>
          <w:sz w:val="22"/>
          <w:szCs w:val="22"/>
          <w:lang w:eastAsia="ar-SA"/>
        </w:rPr>
        <w:t xml:space="preserve"> (</w:t>
      </w:r>
      <w:r>
        <w:rPr>
          <w:b/>
          <w:sz w:val="22"/>
          <w:szCs w:val="22"/>
          <w:lang w:eastAsia="ar-SA"/>
        </w:rPr>
        <w:t>_______________</w:t>
      </w:r>
      <w:r w:rsidR="00EB29DA" w:rsidRPr="00DD2A43">
        <w:rPr>
          <w:b/>
          <w:sz w:val="22"/>
          <w:szCs w:val="22"/>
          <w:lang w:eastAsia="ar-SA"/>
        </w:rPr>
        <w:t>)</w:t>
      </w:r>
      <w:r w:rsidR="00EB29DA" w:rsidRPr="00BD4282">
        <w:rPr>
          <w:sz w:val="22"/>
          <w:szCs w:val="22"/>
          <w:lang w:eastAsia="ar-SA"/>
        </w:rPr>
        <w:t xml:space="preserve">, </w:t>
      </w:r>
      <w:r w:rsidR="00ED0031" w:rsidRPr="00BD4282">
        <w:rPr>
          <w:sz w:val="22"/>
          <w:szCs w:val="22"/>
          <w:lang w:eastAsia="ar-SA"/>
        </w:rPr>
        <w:t>в лице</w:t>
      </w:r>
      <w:r>
        <w:rPr>
          <w:sz w:val="22"/>
          <w:szCs w:val="22"/>
          <w:lang w:eastAsia="ar-SA"/>
        </w:rPr>
        <w:t>_________________</w:t>
      </w:r>
      <w:r w:rsidR="00ED0031" w:rsidRPr="00DD2A43">
        <w:rPr>
          <w:sz w:val="22"/>
          <w:szCs w:val="22"/>
          <w:lang w:eastAsia="ar-SA"/>
        </w:rPr>
        <w:t>, д</w:t>
      </w:r>
      <w:r w:rsidR="00A40FEA" w:rsidRPr="00DD2A43">
        <w:rPr>
          <w:sz w:val="22"/>
          <w:szCs w:val="22"/>
          <w:lang w:eastAsia="ar-SA"/>
        </w:rPr>
        <w:t>ействующего</w:t>
      </w:r>
      <w:r w:rsidR="00ED0031" w:rsidRPr="00BD4282">
        <w:rPr>
          <w:sz w:val="22"/>
          <w:szCs w:val="22"/>
          <w:lang w:eastAsia="ar-SA"/>
        </w:rPr>
        <w:t xml:space="preserve"> на основании</w:t>
      </w:r>
      <w:r>
        <w:rPr>
          <w:sz w:val="22"/>
          <w:szCs w:val="22"/>
          <w:lang w:eastAsia="ar-SA"/>
        </w:rPr>
        <w:t>_________</w:t>
      </w:r>
      <w:r w:rsidR="00ED0031" w:rsidRPr="00BD4282">
        <w:rPr>
          <w:sz w:val="22"/>
          <w:szCs w:val="22"/>
          <w:lang w:eastAsia="ar-SA"/>
        </w:rPr>
        <w:t xml:space="preserve">, именуемое в дальнейшем </w:t>
      </w:r>
      <w:r w:rsidR="00ED0031" w:rsidRPr="00BD4282">
        <w:rPr>
          <w:b/>
          <w:sz w:val="22"/>
          <w:szCs w:val="22"/>
          <w:lang w:eastAsia="ar-SA"/>
        </w:rPr>
        <w:t>«Подрядчик»</w:t>
      </w:r>
      <w:r w:rsidR="00ED0031" w:rsidRPr="00BD4282">
        <w:rPr>
          <w:sz w:val="22"/>
          <w:szCs w:val="22"/>
          <w:lang w:eastAsia="ar-SA"/>
        </w:rPr>
        <w:t>, с другой стороны, далее совместно именуемые «Стороны», заключили настоящий Договор</w:t>
      </w:r>
      <w:r w:rsidR="00A40FEA" w:rsidRPr="00BD4282">
        <w:rPr>
          <w:sz w:val="22"/>
          <w:szCs w:val="22"/>
          <w:lang w:eastAsia="ar-SA"/>
        </w:rPr>
        <w:t xml:space="preserve"> подряда</w:t>
      </w:r>
      <w:r w:rsidR="00ED0031" w:rsidRPr="00BD4282">
        <w:rPr>
          <w:sz w:val="22"/>
          <w:szCs w:val="22"/>
          <w:lang w:eastAsia="ar-SA"/>
        </w:rPr>
        <w:t xml:space="preserve"> (далее – Договор) о нижеследующем:</w:t>
      </w:r>
    </w:p>
    <w:p w:rsidR="002038C6" w:rsidRPr="00BD4282" w:rsidRDefault="002038C6">
      <w:pPr>
        <w:pStyle w:val="ConsNonformat"/>
        <w:widowControl/>
        <w:ind w:right="22" w:firstLine="709"/>
        <w:rPr>
          <w:rFonts w:ascii="Times New Roman" w:hAnsi="Times New Roman" w:cs="Times New Roman"/>
          <w:b/>
          <w:sz w:val="22"/>
          <w:szCs w:val="22"/>
        </w:rPr>
      </w:pPr>
    </w:p>
    <w:p w:rsidR="002038C6" w:rsidRPr="00BD4282" w:rsidRDefault="00ED0031">
      <w:pPr>
        <w:spacing w:before="0" w:after="0"/>
        <w:ind w:firstLine="567"/>
        <w:jc w:val="center"/>
        <w:rPr>
          <w:b/>
          <w:sz w:val="22"/>
          <w:szCs w:val="22"/>
        </w:rPr>
      </w:pPr>
      <w:r w:rsidRPr="00BD4282">
        <w:rPr>
          <w:b/>
          <w:sz w:val="22"/>
          <w:szCs w:val="22"/>
        </w:rPr>
        <w:t>1. ПРЕДМЕТ ДОГОВОРА</w:t>
      </w:r>
    </w:p>
    <w:p w:rsidR="002038C6" w:rsidRPr="00BD4282" w:rsidRDefault="00ED0031" w:rsidP="005B7122">
      <w:pPr>
        <w:spacing w:before="0" w:after="0"/>
        <w:ind w:firstLine="567"/>
        <w:rPr>
          <w:sz w:val="22"/>
          <w:szCs w:val="22"/>
        </w:rPr>
      </w:pPr>
      <w:r w:rsidRPr="00BD4282">
        <w:rPr>
          <w:noProof/>
          <w:sz w:val="22"/>
          <w:szCs w:val="22"/>
        </w:rPr>
        <w:t>1.1.</w:t>
      </w:r>
      <w:r w:rsidRPr="00BD4282">
        <w:rPr>
          <w:sz w:val="22"/>
          <w:szCs w:val="22"/>
        </w:rPr>
        <w:t xml:space="preserve"> Подрядчик обязуется в установленные договором сроки, в соответствии с Техническим заданием (Приложение №1 к Договору) и </w:t>
      </w:r>
      <w:r w:rsidR="00D26FE5" w:rsidRPr="00BD4282">
        <w:rPr>
          <w:sz w:val="22"/>
          <w:szCs w:val="22"/>
        </w:rPr>
        <w:t>Локально-сметны</w:t>
      </w:r>
      <w:r w:rsidR="00D26FE5">
        <w:rPr>
          <w:sz w:val="22"/>
          <w:szCs w:val="22"/>
        </w:rPr>
        <w:t>м</w:t>
      </w:r>
      <w:r w:rsidR="00D26FE5" w:rsidRPr="00BD4282">
        <w:rPr>
          <w:sz w:val="22"/>
          <w:szCs w:val="22"/>
        </w:rPr>
        <w:t xml:space="preserve"> расчет</w:t>
      </w:r>
      <w:r w:rsidR="00D26FE5">
        <w:rPr>
          <w:sz w:val="22"/>
          <w:szCs w:val="22"/>
        </w:rPr>
        <w:t>ом</w:t>
      </w:r>
      <w:r w:rsidR="00D26FE5" w:rsidRPr="00BD4282">
        <w:rPr>
          <w:sz w:val="22"/>
          <w:szCs w:val="22"/>
        </w:rPr>
        <w:t xml:space="preserve"> </w:t>
      </w:r>
      <w:r w:rsidR="00D26FE5" w:rsidRPr="00BD4282">
        <w:rPr>
          <w:i/>
          <w:sz w:val="22"/>
          <w:szCs w:val="22"/>
        </w:rPr>
        <w:t>(Приложение №2 к Договору)</w:t>
      </w:r>
      <w:r w:rsidR="00D26FE5">
        <w:rPr>
          <w:i/>
          <w:sz w:val="22"/>
          <w:szCs w:val="22"/>
        </w:rPr>
        <w:t>,</w:t>
      </w:r>
      <w:r w:rsidRPr="00BD4282">
        <w:rPr>
          <w:sz w:val="22"/>
          <w:szCs w:val="22"/>
        </w:rPr>
        <w:t xml:space="preserve"> применимыми нормами и правилами </w:t>
      </w:r>
      <w:r w:rsidRPr="005B7122">
        <w:rPr>
          <w:sz w:val="22"/>
          <w:szCs w:val="22"/>
        </w:rPr>
        <w:t xml:space="preserve">действующего законодательства РФ </w:t>
      </w:r>
      <w:bookmarkStart w:id="1" w:name="_Hlk505705546"/>
      <w:r w:rsidR="00A40FEA" w:rsidRPr="005B7122">
        <w:rPr>
          <w:sz w:val="22"/>
          <w:szCs w:val="22"/>
        </w:rPr>
        <w:t>выполнить</w:t>
      </w:r>
      <w:r w:rsidRPr="005B7122">
        <w:rPr>
          <w:sz w:val="22"/>
          <w:szCs w:val="22"/>
        </w:rPr>
        <w:t xml:space="preserve"> </w:t>
      </w:r>
      <w:r w:rsidR="00D842CB" w:rsidRPr="005B7122">
        <w:rPr>
          <w:sz w:val="22"/>
          <w:szCs w:val="22"/>
        </w:rPr>
        <w:t xml:space="preserve">работы </w:t>
      </w:r>
      <w:bookmarkEnd w:id="1"/>
      <w:r w:rsidR="00103857" w:rsidRPr="00103857">
        <w:rPr>
          <w:sz w:val="22"/>
          <w:szCs w:val="22"/>
        </w:rPr>
        <w:t>по замене уголков на торцах ступеней лестницы и мозаики по периметру на объекте - открытый бассейн ГК «Богатырь</w:t>
      </w:r>
      <w:r w:rsidR="00103857" w:rsidRPr="005B7122">
        <w:rPr>
          <w:sz w:val="22"/>
          <w:szCs w:val="22"/>
        </w:rPr>
        <w:t xml:space="preserve"> </w:t>
      </w:r>
      <w:r w:rsidR="00A40FEA" w:rsidRPr="005B7122">
        <w:rPr>
          <w:sz w:val="22"/>
          <w:szCs w:val="22"/>
        </w:rPr>
        <w:t>(далее - Работы)</w:t>
      </w:r>
      <w:r w:rsidRPr="005B7122">
        <w:rPr>
          <w:sz w:val="22"/>
          <w:szCs w:val="22"/>
        </w:rPr>
        <w:t xml:space="preserve"> по адресу: </w:t>
      </w:r>
      <w:r w:rsidR="005B7122" w:rsidRPr="005B7122">
        <w:rPr>
          <w:sz w:val="22"/>
          <w:szCs w:val="22"/>
        </w:rPr>
        <w:t xml:space="preserve">Краснодарский край, г. Сочи, Адлерский район, Олимпийский проспект, 21 </w:t>
      </w:r>
      <w:r w:rsidRPr="005B7122">
        <w:rPr>
          <w:sz w:val="22"/>
          <w:szCs w:val="22"/>
        </w:rPr>
        <w:t>(далее по тексту</w:t>
      </w:r>
      <w:r w:rsidRPr="00103857">
        <w:rPr>
          <w:sz w:val="22"/>
          <w:szCs w:val="22"/>
        </w:rPr>
        <w:t xml:space="preserve"> – «Объект»)</w:t>
      </w:r>
      <w:r w:rsidRPr="005B7122">
        <w:rPr>
          <w:sz w:val="22"/>
          <w:szCs w:val="22"/>
        </w:rPr>
        <w:t>, а Заказчик</w:t>
      </w:r>
      <w:r w:rsidRPr="00BD4282">
        <w:rPr>
          <w:sz w:val="22"/>
          <w:szCs w:val="22"/>
          <w:lang w:eastAsia="ar-SA"/>
        </w:rPr>
        <w:t xml:space="preserve"> обязуется принять и оплатить результаты Работ в порядке и сроки, установленные Договором.</w:t>
      </w:r>
    </w:p>
    <w:p w:rsidR="002038C6" w:rsidRPr="00BD4282" w:rsidRDefault="00ED0031" w:rsidP="005B7122">
      <w:pPr>
        <w:pStyle w:val="a6"/>
        <w:suppressLineNumbers/>
        <w:suppressAutoHyphens/>
        <w:spacing w:before="0" w:after="0"/>
        <w:ind w:left="0" w:firstLine="567"/>
        <w:contextualSpacing w:val="0"/>
        <w:rPr>
          <w:noProof/>
          <w:sz w:val="22"/>
          <w:szCs w:val="22"/>
        </w:rPr>
      </w:pPr>
      <w:r w:rsidRPr="00BD4282">
        <w:rPr>
          <w:noProof/>
          <w:sz w:val="22"/>
          <w:szCs w:val="22"/>
        </w:rPr>
        <w:t>1.2. Содержание, объемы выполнения Работ определяются Техническим заданием (Приложение №1 к Договору)</w:t>
      </w:r>
      <w:r w:rsidRPr="00BD4282">
        <w:rPr>
          <w:i/>
          <w:sz w:val="22"/>
          <w:szCs w:val="22"/>
        </w:rPr>
        <w:t xml:space="preserve"> </w:t>
      </w:r>
      <w:bookmarkStart w:id="2" w:name="_Hlk505698082"/>
      <w:r w:rsidRPr="00BD4282">
        <w:rPr>
          <w:i/>
          <w:sz w:val="22"/>
          <w:szCs w:val="22"/>
        </w:rPr>
        <w:t xml:space="preserve">и </w:t>
      </w:r>
      <w:r w:rsidR="00103857" w:rsidRPr="00BD4282">
        <w:rPr>
          <w:sz w:val="22"/>
          <w:szCs w:val="22"/>
        </w:rPr>
        <w:t>Ведомостью объемов работ</w:t>
      </w:r>
      <w:r w:rsidR="00D842CB" w:rsidRPr="00BD4282">
        <w:rPr>
          <w:i/>
          <w:sz w:val="22"/>
          <w:szCs w:val="22"/>
        </w:rPr>
        <w:t xml:space="preserve"> </w:t>
      </w:r>
      <w:r w:rsidRPr="00BD4282">
        <w:rPr>
          <w:i/>
          <w:noProof/>
          <w:sz w:val="22"/>
          <w:szCs w:val="22"/>
        </w:rPr>
        <w:t>(Приложение №</w:t>
      </w:r>
      <w:r w:rsidR="00E3229D">
        <w:rPr>
          <w:i/>
          <w:noProof/>
          <w:sz w:val="22"/>
          <w:szCs w:val="22"/>
        </w:rPr>
        <w:t xml:space="preserve"> </w:t>
      </w:r>
      <w:r w:rsidR="006C5BC2">
        <w:rPr>
          <w:i/>
          <w:noProof/>
          <w:sz w:val="22"/>
          <w:szCs w:val="22"/>
        </w:rPr>
        <w:t>1</w:t>
      </w:r>
      <w:r w:rsidRPr="00BD4282">
        <w:rPr>
          <w:i/>
          <w:noProof/>
          <w:sz w:val="22"/>
          <w:szCs w:val="22"/>
        </w:rPr>
        <w:t xml:space="preserve"> к </w:t>
      </w:r>
      <w:r w:rsidR="009F65DE" w:rsidRPr="00BD4282">
        <w:rPr>
          <w:i/>
          <w:noProof/>
          <w:sz w:val="22"/>
          <w:szCs w:val="22"/>
        </w:rPr>
        <w:t>Техническому заданию</w:t>
      </w:r>
      <w:r w:rsidRPr="00BD4282">
        <w:rPr>
          <w:i/>
          <w:noProof/>
          <w:sz w:val="22"/>
          <w:szCs w:val="22"/>
        </w:rPr>
        <w:t>)</w:t>
      </w:r>
      <w:bookmarkEnd w:id="2"/>
      <w:r w:rsidRPr="00BD4282">
        <w:rPr>
          <w:noProof/>
          <w:sz w:val="22"/>
          <w:szCs w:val="22"/>
        </w:rPr>
        <w:t xml:space="preserve">, являющихся неотъемлемой частью Договора. </w:t>
      </w:r>
    </w:p>
    <w:p w:rsidR="002038C6" w:rsidRPr="00BD4282" w:rsidRDefault="00ED0031">
      <w:pPr>
        <w:suppressLineNumbers/>
        <w:suppressAutoHyphens/>
        <w:spacing w:before="0" w:after="0"/>
        <w:ind w:firstLine="567"/>
        <w:rPr>
          <w:noProof/>
          <w:sz w:val="22"/>
          <w:szCs w:val="22"/>
        </w:rPr>
      </w:pPr>
      <w:r w:rsidRPr="00BD4282">
        <w:rPr>
          <w:noProof/>
          <w:sz w:val="22"/>
          <w:szCs w:val="22"/>
        </w:rPr>
        <w:t>1.3. Работы выполняются</w:t>
      </w:r>
      <w:r w:rsidR="00A40FEA" w:rsidRPr="00BD4282">
        <w:rPr>
          <w:noProof/>
          <w:sz w:val="22"/>
          <w:szCs w:val="22"/>
        </w:rPr>
        <w:t xml:space="preserve"> полностью</w:t>
      </w:r>
      <w:r w:rsidRPr="00BD4282">
        <w:rPr>
          <w:noProof/>
          <w:sz w:val="22"/>
          <w:szCs w:val="22"/>
        </w:rPr>
        <w:t xml:space="preserve"> иждивением Подря</w:t>
      </w:r>
      <w:r w:rsidR="00A40FEA" w:rsidRPr="00BD4282">
        <w:rPr>
          <w:noProof/>
          <w:sz w:val="22"/>
          <w:szCs w:val="22"/>
        </w:rPr>
        <w:t>дчика (его силами и средствами), давальческий материал Подрядчику не предоставляется.</w:t>
      </w:r>
    </w:p>
    <w:p w:rsidR="002038C6" w:rsidRPr="00BD4282" w:rsidRDefault="00ED0031">
      <w:pPr>
        <w:spacing w:before="0" w:after="0"/>
        <w:ind w:firstLine="567"/>
        <w:rPr>
          <w:noProof/>
          <w:sz w:val="22"/>
          <w:szCs w:val="22"/>
        </w:rPr>
      </w:pPr>
      <w:r w:rsidRPr="00BD4282">
        <w:rPr>
          <w:noProof/>
          <w:sz w:val="22"/>
          <w:szCs w:val="22"/>
        </w:rPr>
        <w:t xml:space="preserve">1.4. Подрядчик вправе выполнить Работы досрочно и передать их результаты в порядке, установленном Договором. </w:t>
      </w:r>
    </w:p>
    <w:p w:rsidR="002038C6" w:rsidRPr="00BD4282" w:rsidRDefault="002038C6">
      <w:pPr>
        <w:spacing w:before="0" w:after="0"/>
        <w:ind w:firstLine="567"/>
        <w:rPr>
          <w:noProof/>
          <w:sz w:val="22"/>
          <w:szCs w:val="22"/>
        </w:rPr>
      </w:pPr>
    </w:p>
    <w:p w:rsidR="002038C6" w:rsidRPr="00BD4282" w:rsidRDefault="00ED0031">
      <w:pPr>
        <w:spacing w:before="0" w:after="0"/>
        <w:ind w:firstLine="567"/>
        <w:jc w:val="center"/>
        <w:rPr>
          <w:b/>
          <w:sz w:val="22"/>
          <w:szCs w:val="22"/>
        </w:rPr>
      </w:pPr>
      <w:r w:rsidRPr="00BD4282">
        <w:rPr>
          <w:b/>
          <w:sz w:val="22"/>
          <w:szCs w:val="22"/>
        </w:rPr>
        <w:t>2. ЦЕНА ДОГОВОРА И ПОРЯДОК РАСЧЕТОВ</w:t>
      </w:r>
    </w:p>
    <w:p w:rsidR="002038C6" w:rsidRPr="00BD4282" w:rsidRDefault="00ED0031" w:rsidP="005B7122">
      <w:pPr>
        <w:tabs>
          <w:tab w:val="left" w:pos="426"/>
        </w:tabs>
        <w:spacing w:before="0" w:after="0"/>
        <w:ind w:firstLine="567"/>
        <w:rPr>
          <w:sz w:val="22"/>
          <w:szCs w:val="22"/>
        </w:rPr>
      </w:pPr>
      <w:r w:rsidRPr="00BD4282">
        <w:rPr>
          <w:noProof/>
          <w:sz w:val="22"/>
          <w:szCs w:val="22"/>
        </w:rPr>
        <w:t xml:space="preserve">2.1. Общая стоимость выполняемых Подрядчиком Работ по настоящему </w:t>
      </w:r>
      <w:r w:rsidRPr="00BD4282">
        <w:rPr>
          <w:sz w:val="22"/>
          <w:szCs w:val="22"/>
        </w:rPr>
        <w:t xml:space="preserve">Договору (Цена Договора) в соответствии с </w:t>
      </w:r>
      <w:r w:rsidR="00103857" w:rsidRPr="00BD4282">
        <w:rPr>
          <w:sz w:val="22"/>
          <w:szCs w:val="22"/>
        </w:rPr>
        <w:t>Ведомостью объемов работ</w:t>
      </w:r>
      <w:r w:rsidR="00103857" w:rsidRPr="00BD4282">
        <w:rPr>
          <w:i/>
          <w:sz w:val="22"/>
          <w:szCs w:val="22"/>
        </w:rPr>
        <w:t xml:space="preserve"> </w:t>
      </w:r>
      <w:r w:rsidR="009F65DE" w:rsidRPr="00BD4282">
        <w:rPr>
          <w:i/>
          <w:sz w:val="22"/>
          <w:szCs w:val="22"/>
        </w:rPr>
        <w:t>(Приложение №</w:t>
      </w:r>
      <w:r w:rsidR="00E3229D">
        <w:rPr>
          <w:i/>
          <w:sz w:val="22"/>
          <w:szCs w:val="22"/>
        </w:rPr>
        <w:t xml:space="preserve"> </w:t>
      </w:r>
      <w:r w:rsidR="006C5BC2">
        <w:rPr>
          <w:i/>
          <w:sz w:val="22"/>
          <w:szCs w:val="22"/>
        </w:rPr>
        <w:t>1</w:t>
      </w:r>
      <w:r w:rsidR="000D3942">
        <w:rPr>
          <w:i/>
          <w:sz w:val="22"/>
          <w:szCs w:val="22"/>
        </w:rPr>
        <w:t xml:space="preserve"> </w:t>
      </w:r>
      <w:r w:rsidRPr="00BD4282">
        <w:rPr>
          <w:i/>
          <w:sz w:val="22"/>
          <w:szCs w:val="22"/>
        </w:rPr>
        <w:t xml:space="preserve">к </w:t>
      </w:r>
      <w:r w:rsidR="009F65DE" w:rsidRPr="00BD4282">
        <w:rPr>
          <w:i/>
          <w:sz w:val="22"/>
          <w:szCs w:val="22"/>
        </w:rPr>
        <w:t>Техническому</w:t>
      </w:r>
      <w:r w:rsidR="00017FE6" w:rsidRPr="00BD4282">
        <w:rPr>
          <w:i/>
          <w:sz w:val="22"/>
          <w:szCs w:val="22"/>
        </w:rPr>
        <w:t xml:space="preserve"> заданию</w:t>
      </w:r>
      <w:r w:rsidR="006E6852" w:rsidRPr="00BD4282">
        <w:rPr>
          <w:i/>
          <w:sz w:val="22"/>
          <w:szCs w:val="22"/>
        </w:rPr>
        <w:t>)</w:t>
      </w:r>
      <w:r w:rsidR="00704282" w:rsidRPr="00704282">
        <w:rPr>
          <w:sz w:val="22"/>
          <w:szCs w:val="22"/>
        </w:rPr>
        <w:t xml:space="preserve"> </w:t>
      </w:r>
      <w:r w:rsidR="00704282" w:rsidRPr="00BD4282">
        <w:rPr>
          <w:sz w:val="22"/>
          <w:szCs w:val="22"/>
        </w:rPr>
        <w:t>и</w:t>
      </w:r>
      <w:r w:rsidR="00704282" w:rsidRPr="00BD4282">
        <w:rPr>
          <w:i/>
          <w:sz w:val="22"/>
          <w:szCs w:val="22"/>
        </w:rPr>
        <w:t xml:space="preserve"> </w:t>
      </w:r>
      <w:r w:rsidR="00704282" w:rsidRPr="00BD4282">
        <w:rPr>
          <w:sz w:val="22"/>
          <w:szCs w:val="22"/>
        </w:rPr>
        <w:t xml:space="preserve">Локально-сметный расчет </w:t>
      </w:r>
      <w:r w:rsidR="00704282" w:rsidRPr="00BD4282">
        <w:rPr>
          <w:i/>
          <w:sz w:val="22"/>
          <w:szCs w:val="22"/>
        </w:rPr>
        <w:t>(Приложение №2 к Договору)</w:t>
      </w:r>
      <w:r w:rsidR="00704282" w:rsidRPr="00BD4282">
        <w:rPr>
          <w:sz w:val="22"/>
          <w:szCs w:val="22"/>
        </w:rPr>
        <w:t xml:space="preserve"> </w:t>
      </w:r>
      <w:r w:rsidR="006E6852" w:rsidRPr="00BD4282">
        <w:rPr>
          <w:sz w:val="22"/>
          <w:szCs w:val="22"/>
        </w:rPr>
        <w:t xml:space="preserve"> </w:t>
      </w:r>
      <w:r w:rsidR="005B7122">
        <w:rPr>
          <w:sz w:val="22"/>
          <w:szCs w:val="22"/>
        </w:rPr>
        <w:t xml:space="preserve">составляет ______________________ </w:t>
      </w:r>
      <w:r w:rsidR="005B7122">
        <w:rPr>
          <w:b/>
          <w:sz w:val="22"/>
          <w:szCs w:val="22"/>
        </w:rPr>
        <w:t>(___________________) рублей ____ копеек, в том числе НДС 20% в размере ______________ (____________________) рубля ___ копеек/НДС не предусмотрен</w:t>
      </w:r>
      <w:r w:rsidR="005B7122">
        <w:rPr>
          <w:sz w:val="22"/>
          <w:szCs w:val="22"/>
        </w:rPr>
        <w:t>.</w:t>
      </w:r>
    </w:p>
    <w:p w:rsidR="002038C6" w:rsidRPr="004304E1" w:rsidRDefault="00ED0031" w:rsidP="004304E1">
      <w:pPr>
        <w:pStyle w:val="22"/>
        <w:shd w:val="clear" w:color="auto" w:fill="auto"/>
        <w:spacing w:before="0" w:after="0" w:line="240" w:lineRule="auto"/>
        <w:ind w:right="20" w:firstLine="709"/>
        <w:rPr>
          <w:rFonts w:cs="Times New Roman"/>
        </w:rPr>
      </w:pPr>
      <w:r w:rsidRPr="00BD4282">
        <w:t xml:space="preserve">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w:t>
      </w:r>
      <w:r w:rsidR="004304E1" w:rsidRPr="0054363B">
        <w:rPr>
          <w:rFonts w:cs="Times New Roman"/>
          <w:color w:val="00000A"/>
        </w:rPr>
        <w:t xml:space="preserve">В цену Договора включены также расходы Подрядчика на закупку и поставку </w:t>
      </w:r>
      <w:r w:rsidR="004304E1" w:rsidRPr="00E24480">
        <w:rPr>
          <w:rFonts w:cs="Times New Roman"/>
          <w:color w:val="00000A"/>
        </w:rPr>
        <w:t>материалов</w:t>
      </w:r>
      <w:r w:rsidR="004304E1">
        <w:rPr>
          <w:rFonts w:cs="Times New Roman"/>
          <w:color w:val="00000A"/>
        </w:rPr>
        <w:t xml:space="preserve"> </w:t>
      </w:r>
      <w:r w:rsidR="004304E1" w:rsidRPr="0054363B">
        <w:rPr>
          <w:rFonts w:cs="Times New Roman"/>
          <w:color w:val="00000A"/>
        </w:rPr>
        <w:t>(за исключением материалов, передаваемых Заказчиком)</w:t>
      </w:r>
      <w:r w:rsidR="004304E1" w:rsidRPr="00E24480">
        <w:rPr>
          <w:rFonts w:cs="Times New Roman"/>
          <w:color w:val="00000A"/>
        </w:rPr>
        <w:t>,</w:t>
      </w:r>
      <w:r w:rsidR="004304E1" w:rsidRPr="0054363B">
        <w:rPr>
          <w:rFonts w:cs="Times New Roman"/>
          <w:color w:val="00000A"/>
        </w:rPr>
        <w:t xml:space="preserve"> перевозку, страхование, уплату таможенных пошлин, налогов и других обязательных платежей, а также иные расходы, прямо не предусмотренные Договором, но которые могут возникнуть в ходе исполнения обязательств Подрядчиком</w:t>
      </w:r>
      <w:r w:rsidRPr="00BD4282">
        <w:t>.</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rsidR="002038C6" w:rsidRPr="00BD4282" w:rsidRDefault="00ED0031">
      <w:pPr>
        <w:spacing w:before="0" w:after="0"/>
        <w:ind w:firstLine="567"/>
        <w:rPr>
          <w:sz w:val="22"/>
          <w:szCs w:val="22"/>
        </w:rPr>
      </w:pPr>
      <w:r w:rsidRPr="00BD4282">
        <w:rPr>
          <w:sz w:val="22"/>
          <w:szCs w:val="22"/>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2.6. Если Подрядчиком при определении объемов Работ и/или при подготовке Сметного расчета</w:t>
      </w:r>
      <w:r w:rsidRPr="00BD4282">
        <w:rPr>
          <w:rFonts w:ascii="Times New Roman" w:hAnsi="Times New Roman" w:cs="Times New Roman"/>
          <w:b w:val="0"/>
          <w:i/>
          <w:color w:val="auto"/>
          <w:sz w:val="22"/>
          <w:szCs w:val="22"/>
        </w:rPr>
        <w:t xml:space="preserve"> </w:t>
      </w:r>
      <w:r w:rsidRPr="00BD4282">
        <w:rPr>
          <w:rFonts w:ascii="Times New Roman" w:hAnsi="Times New Roman" w:cs="Times New Roman"/>
          <w:b w:val="0"/>
          <w:color w:val="auto"/>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2.7.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2038C6" w:rsidRPr="00BD4282" w:rsidRDefault="00ED0031">
      <w:pPr>
        <w:spacing w:before="0" w:after="0"/>
        <w:ind w:firstLine="567"/>
        <w:rPr>
          <w:sz w:val="22"/>
          <w:szCs w:val="22"/>
        </w:rPr>
      </w:pPr>
      <w:r w:rsidRPr="00BD4282">
        <w:rPr>
          <w:sz w:val="22"/>
          <w:szCs w:val="22"/>
        </w:rPr>
        <w:t xml:space="preserve">2.8. </w:t>
      </w:r>
      <w:r w:rsidRPr="00BD4282">
        <w:rPr>
          <w:sz w:val="22"/>
          <w:szCs w:val="22"/>
          <w:lang w:eastAsia="ar-SA"/>
        </w:rPr>
        <w:t xml:space="preserve">Стоимость за единицу Работ, указанная </w:t>
      </w:r>
      <w:bookmarkStart w:id="3" w:name="_Hlk505700314"/>
      <w:r w:rsidR="00103857" w:rsidRPr="00BD4282">
        <w:rPr>
          <w:sz w:val="22"/>
          <w:szCs w:val="22"/>
          <w:lang w:eastAsia="ar-SA"/>
        </w:rPr>
        <w:t xml:space="preserve">в </w:t>
      </w:r>
      <w:r w:rsidR="00704282" w:rsidRPr="00BD4282">
        <w:rPr>
          <w:sz w:val="22"/>
          <w:szCs w:val="22"/>
        </w:rPr>
        <w:t>Локально-сметн</w:t>
      </w:r>
      <w:r w:rsidR="00704282">
        <w:rPr>
          <w:sz w:val="22"/>
          <w:szCs w:val="22"/>
        </w:rPr>
        <w:t xml:space="preserve">ом </w:t>
      </w:r>
      <w:r w:rsidR="00704282" w:rsidRPr="00BD4282">
        <w:rPr>
          <w:sz w:val="22"/>
          <w:szCs w:val="22"/>
        </w:rPr>
        <w:t>расчет</w:t>
      </w:r>
      <w:r w:rsidR="00704282">
        <w:rPr>
          <w:sz w:val="22"/>
          <w:szCs w:val="22"/>
        </w:rPr>
        <w:t>е</w:t>
      </w:r>
      <w:r w:rsidR="00704282" w:rsidRPr="00BD4282">
        <w:rPr>
          <w:i/>
          <w:sz w:val="22"/>
          <w:szCs w:val="22"/>
          <w:lang w:eastAsia="ar-SA"/>
        </w:rPr>
        <w:t xml:space="preserve"> </w:t>
      </w:r>
      <w:r w:rsidRPr="00BD4282">
        <w:rPr>
          <w:i/>
          <w:sz w:val="22"/>
          <w:szCs w:val="22"/>
          <w:lang w:eastAsia="ar-SA"/>
        </w:rPr>
        <w:t>(Приложение №</w:t>
      </w:r>
      <w:r w:rsidR="00E3229D">
        <w:rPr>
          <w:i/>
          <w:sz w:val="22"/>
          <w:szCs w:val="22"/>
          <w:lang w:eastAsia="ar-SA"/>
        </w:rPr>
        <w:t xml:space="preserve"> </w:t>
      </w:r>
      <w:r w:rsidR="00704282">
        <w:rPr>
          <w:i/>
          <w:sz w:val="22"/>
          <w:szCs w:val="22"/>
          <w:lang w:eastAsia="ar-SA"/>
        </w:rPr>
        <w:t>2</w:t>
      </w:r>
      <w:r w:rsidR="006C5BC2">
        <w:rPr>
          <w:i/>
          <w:sz w:val="22"/>
          <w:szCs w:val="22"/>
          <w:lang w:eastAsia="ar-SA"/>
        </w:rPr>
        <w:t xml:space="preserve"> </w:t>
      </w:r>
      <w:r w:rsidR="00E8297C" w:rsidRPr="00BD4282">
        <w:rPr>
          <w:i/>
          <w:sz w:val="22"/>
          <w:szCs w:val="22"/>
          <w:lang w:eastAsia="ar-SA"/>
        </w:rPr>
        <w:t xml:space="preserve">к </w:t>
      </w:r>
      <w:r w:rsidR="00704282">
        <w:rPr>
          <w:i/>
          <w:sz w:val="22"/>
          <w:szCs w:val="22"/>
          <w:lang w:eastAsia="ar-SA"/>
        </w:rPr>
        <w:t>Договору</w:t>
      </w:r>
      <w:r w:rsidRPr="00BD4282">
        <w:rPr>
          <w:i/>
          <w:sz w:val="22"/>
          <w:szCs w:val="22"/>
          <w:lang w:eastAsia="ar-SA"/>
        </w:rPr>
        <w:t>)</w:t>
      </w:r>
      <w:r w:rsidRPr="00BD4282">
        <w:rPr>
          <w:sz w:val="22"/>
          <w:szCs w:val="22"/>
          <w:lang w:eastAsia="ar-SA"/>
        </w:rPr>
        <w:t xml:space="preserve"> </w:t>
      </w:r>
      <w:bookmarkEnd w:id="3"/>
      <w:r w:rsidRPr="00BD4282">
        <w:rPr>
          <w:sz w:val="22"/>
          <w:szCs w:val="22"/>
          <w:lang w:eastAsia="ar-SA"/>
        </w:rPr>
        <w:t>является твердой и не подлежит изменению на весь срок исполнения Договора.</w:t>
      </w:r>
    </w:p>
    <w:p w:rsidR="00A40FEA" w:rsidRPr="00BD4282" w:rsidRDefault="00ED0031" w:rsidP="00A40FEA">
      <w:pPr>
        <w:shd w:val="clear" w:color="auto" w:fill="FFFFFF"/>
        <w:spacing w:before="0" w:after="0"/>
        <w:ind w:firstLine="567"/>
        <w:rPr>
          <w:sz w:val="22"/>
          <w:szCs w:val="22"/>
        </w:rPr>
      </w:pPr>
      <w:r w:rsidRPr="00BD4282">
        <w:rPr>
          <w:sz w:val="22"/>
          <w:szCs w:val="22"/>
        </w:rPr>
        <w:t>2.9. Если по результатам контрольных обмеров выявлено несоответствие выполненных работ Техническому заданию</w:t>
      </w:r>
      <w:r w:rsidR="00A40FEA" w:rsidRPr="00BD4282">
        <w:rPr>
          <w:sz w:val="22"/>
          <w:szCs w:val="22"/>
        </w:rPr>
        <w:t xml:space="preserve"> и Сметному р</w:t>
      </w:r>
      <w:r w:rsidR="00261545" w:rsidRPr="00BD4282">
        <w:rPr>
          <w:sz w:val="22"/>
          <w:szCs w:val="22"/>
        </w:rPr>
        <w:t>а</w:t>
      </w:r>
      <w:r w:rsidR="00A40FEA" w:rsidRPr="00BD4282">
        <w:rPr>
          <w:sz w:val="22"/>
          <w:szCs w:val="22"/>
        </w:rPr>
        <w:t>счету</w:t>
      </w:r>
      <w:r w:rsidRPr="00BD4282">
        <w:rPr>
          <w:sz w:val="22"/>
          <w:szCs w:val="22"/>
        </w:rPr>
        <w:t xml:space="preserve">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w:t>
      </w:r>
      <w:r w:rsidRPr="00BD4282">
        <w:rPr>
          <w:sz w:val="22"/>
          <w:szCs w:val="22"/>
        </w:rPr>
        <w:lastRenderedPageBreak/>
        <w:t>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2038C6" w:rsidRPr="00BD4282" w:rsidRDefault="00ED0031" w:rsidP="00A40FEA">
      <w:pPr>
        <w:shd w:val="clear" w:color="auto" w:fill="FFFFFF"/>
        <w:spacing w:before="0" w:after="0"/>
        <w:ind w:firstLine="567"/>
        <w:rPr>
          <w:sz w:val="22"/>
          <w:szCs w:val="22"/>
        </w:rPr>
      </w:pPr>
      <w:r w:rsidRPr="00BD4282">
        <w:rPr>
          <w:sz w:val="22"/>
          <w:szCs w:val="22"/>
        </w:rPr>
        <w:t>2.10. Оплата Работ по настоящему Договору осуществляется в следующем порядке:</w:t>
      </w:r>
    </w:p>
    <w:p w:rsidR="002038C6" w:rsidRPr="00BD4282" w:rsidRDefault="00ED0031" w:rsidP="005B7122">
      <w:pPr>
        <w:spacing w:before="0" w:after="0"/>
        <w:rPr>
          <w:sz w:val="22"/>
          <w:szCs w:val="22"/>
        </w:rPr>
      </w:pPr>
      <w:r w:rsidRPr="00BD4282">
        <w:rPr>
          <w:sz w:val="22"/>
          <w:szCs w:val="22"/>
        </w:rPr>
        <w:t>2.10.1. До начала производства работ</w:t>
      </w:r>
      <w:r w:rsidR="00A40FEA" w:rsidRPr="00BD4282">
        <w:rPr>
          <w:sz w:val="22"/>
          <w:szCs w:val="22"/>
        </w:rPr>
        <w:t xml:space="preserve"> Заказчик оплачивает Подрядчику</w:t>
      </w:r>
      <w:r w:rsidRPr="00BD4282">
        <w:rPr>
          <w:sz w:val="22"/>
          <w:szCs w:val="22"/>
        </w:rPr>
        <w:t xml:space="preserve">  аванс в размере </w:t>
      </w:r>
      <w:r w:rsidR="00E4518A">
        <w:rPr>
          <w:sz w:val="22"/>
          <w:szCs w:val="22"/>
        </w:rPr>
        <w:t>50</w:t>
      </w:r>
      <w:r w:rsidRPr="00BD4282">
        <w:rPr>
          <w:sz w:val="22"/>
          <w:szCs w:val="22"/>
        </w:rPr>
        <w:t xml:space="preserve"> % от общей стоимости договора</w:t>
      </w:r>
      <w:r w:rsidR="00A40FEA" w:rsidRPr="00BD4282">
        <w:rPr>
          <w:sz w:val="22"/>
          <w:szCs w:val="22"/>
        </w:rPr>
        <w:t>, что составляет</w:t>
      </w:r>
      <w:r w:rsidR="00EB29DA" w:rsidRPr="00BD4282">
        <w:rPr>
          <w:sz w:val="22"/>
          <w:szCs w:val="22"/>
        </w:rPr>
        <w:t xml:space="preserve">  </w:t>
      </w:r>
      <w:r w:rsidR="005B7122">
        <w:rPr>
          <w:sz w:val="22"/>
          <w:szCs w:val="22"/>
        </w:rPr>
        <w:t xml:space="preserve">: </w:t>
      </w:r>
      <w:r w:rsidR="005B7122">
        <w:rPr>
          <w:b/>
          <w:sz w:val="22"/>
          <w:szCs w:val="22"/>
        </w:rPr>
        <w:t>_______________</w:t>
      </w:r>
      <w:r w:rsidR="005B7122">
        <w:rPr>
          <w:b/>
          <w:bCs/>
          <w:sz w:val="22"/>
          <w:szCs w:val="22"/>
          <w:lang w:bidi="ru-RU"/>
        </w:rPr>
        <w:t xml:space="preserve">(__________________) </w:t>
      </w:r>
      <w:r w:rsidR="005B7122">
        <w:rPr>
          <w:b/>
          <w:sz w:val="22"/>
          <w:szCs w:val="22"/>
        </w:rPr>
        <w:t>рублей ____копеек</w:t>
      </w:r>
      <w:r w:rsidR="005B7122">
        <w:rPr>
          <w:sz w:val="22"/>
          <w:szCs w:val="22"/>
        </w:rPr>
        <w:t xml:space="preserve">, в том числе НДС </w:t>
      </w:r>
      <w:r w:rsidR="005B7122">
        <w:rPr>
          <w:i/>
          <w:sz w:val="22"/>
          <w:szCs w:val="22"/>
        </w:rPr>
        <w:t xml:space="preserve">20%  - </w:t>
      </w:r>
      <w:r w:rsidR="005B7122">
        <w:rPr>
          <w:b/>
          <w:i/>
          <w:sz w:val="22"/>
          <w:szCs w:val="22"/>
        </w:rPr>
        <w:t xml:space="preserve">______________  (__________________) </w:t>
      </w:r>
      <w:r w:rsidR="005B7122">
        <w:rPr>
          <w:i/>
          <w:sz w:val="22"/>
          <w:szCs w:val="22"/>
        </w:rPr>
        <w:t xml:space="preserve">рублей </w:t>
      </w:r>
      <w:r w:rsidR="005B7122">
        <w:rPr>
          <w:b/>
          <w:i/>
          <w:sz w:val="22"/>
          <w:szCs w:val="22"/>
        </w:rPr>
        <w:t>___</w:t>
      </w:r>
      <w:r w:rsidR="005B7122">
        <w:rPr>
          <w:i/>
          <w:sz w:val="22"/>
          <w:szCs w:val="22"/>
        </w:rPr>
        <w:t xml:space="preserve"> копеек /НДС не предусмотрен (выбрать необходимое)</w:t>
      </w:r>
      <w:r w:rsidR="008A35D8" w:rsidRPr="00BD4282">
        <w:rPr>
          <w:sz w:val="22"/>
          <w:szCs w:val="22"/>
        </w:rPr>
        <w:t>,</w:t>
      </w:r>
      <w:r w:rsidRPr="00BD4282">
        <w:rPr>
          <w:sz w:val="22"/>
          <w:szCs w:val="22"/>
        </w:rPr>
        <w:t xml:space="preserve"> в  течение </w:t>
      </w:r>
      <w:r w:rsidR="006C5BC2">
        <w:rPr>
          <w:sz w:val="22"/>
          <w:szCs w:val="22"/>
        </w:rPr>
        <w:t>5</w:t>
      </w:r>
      <w:r w:rsidRPr="00BD4282">
        <w:rPr>
          <w:sz w:val="22"/>
          <w:szCs w:val="22"/>
        </w:rPr>
        <w:t xml:space="preserve"> (</w:t>
      </w:r>
      <w:r w:rsidR="006C5BC2">
        <w:rPr>
          <w:sz w:val="22"/>
          <w:szCs w:val="22"/>
        </w:rPr>
        <w:t>пяти</w:t>
      </w:r>
      <w:r w:rsidRPr="00BD4282">
        <w:rPr>
          <w:sz w:val="22"/>
          <w:szCs w:val="22"/>
        </w:rPr>
        <w:t xml:space="preserve">) </w:t>
      </w:r>
      <w:r w:rsidR="008A35D8" w:rsidRPr="00BD4282">
        <w:rPr>
          <w:sz w:val="22"/>
          <w:szCs w:val="22"/>
        </w:rPr>
        <w:t>рабоч</w:t>
      </w:r>
      <w:r w:rsidRPr="00BD4282">
        <w:rPr>
          <w:sz w:val="22"/>
          <w:szCs w:val="22"/>
        </w:rPr>
        <w:t>их дней с момента заключения Договора и предоставления счета на оплату.</w:t>
      </w:r>
    </w:p>
    <w:p w:rsidR="00704282" w:rsidRDefault="00704282" w:rsidP="00704282">
      <w:pPr>
        <w:shd w:val="clear" w:color="auto" w:fill="FFFFFF"/>
        <w:spacing w:before="0" w:after="0"/>
        <w:ind w:firstLine="567"/>
        <w:rPr>
          <w:sz w:val="22"/>
          <w:szCs w:val="22"/>
        </w:rPr>
      </w:pPr>
      <w:r>
        <w:rPr>
          <w:sz w:val="22"/>
          <w:szCs w:val="22"/>
        </w:rPr>
        <w:t>По завершении работ в полном объеме на основании подписанных Сторонами Акта о приемке выполненных работ (форма КС-2), Справки о стоимости выполненных работ и затрат (форма КС-3) 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 актов освидетельствования скрытых работ,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p>
    <w:p w:rsidR="002038C6" w:rsidRPr="00BD4282" w:rsidRDefault="00ED0031">
      <w:pPr>
        <w:shd w:val="clear" w:color="auto" w:fill="FFFFFF"/>
        <w:spacing w:before="0" w:after="0"/>
        <w:ind w:firstLine="567"/>
        <w:rPr>
          <w:sz w:val="22"/>
          <w:szCs w:val="22"/>
        </w:rPr>
      </w:pPr>
      <w:r w:rsidRPr="00BD4282">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2038C6" w:rsidRPr="00BD4282" w:rsidRDefault="00ED0031">
      <w:pPr>
        <w:shd w:val="clear" w:color="auto" w:fill="FFFFFF"/>
        <w:spacing w:before="0" w:after="0"/>
        <w:ind w:firstLine="567"/>
        <w:rPr>
          <w:sz w:val="22"/>
          <w:szCs w:val="22"/>
        </w:rPr>
      </w:pPr>
      <w:r w:rsidRPr="00BD4282">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2038C6" w:rsidRPr="00BD4282" w:rsidRDefault="00ED0031">
      <w:pPr>
        <w:shd w:val="clear" w:color="auto" w:fill="FFFFFF"/>
        <w:spacing w:before="0" w:after="0"/>
        <w:ind w:firstLine="567"/>
        <w:rPr>
          <w:sz w:val="22"/>
          <w:szCs w:val="22"/>
        </w:rPr>
      </w:pPr>
      <w:r w:rsidRPr="00BD4282">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2038C6" w:rsidRPr="00BD4282" w:rsidRDefault="002038C6">
      <w:pPr>
        <w:shd w:val="clear" w:color="auto" w:fill="FFFFFF"/>
        <w:spacing w:before="0" w:after="0"/>
        <w:ind w:firstLine="0"/>
        <w:rPr>
          <w:sz w:val="22"/>
          <w:szCs w:val="22"/>
        </w:rPr>
      </w:pPr>
    </w:p>
    <w:p w:rsidR="002038C6" w:rsidRPr="00BD4282" w:rsidRDefault="00ED0031">
      <w:pPr>
        <w:spacing w:before="0" w:after="0"/>
        <w:ind w:firstLine="567"/>
        <w:jc w:val="center"/>
        <w:rPr>
          <w:b/>
          <w:bCs/>
          <w:sz w:val="22"/>
          <w:szCs w:val="22"/>
        </w:rPr>
      </w:pPr>
      <w:r w:rsidRPr="00BD4282">
        <w:rPr>
          <w:b/>
          <w:sz w:val="22"/>
          <w:szCs w:val="22"/>
        </w:rPr>
        <w:t xml:space="preserve">3. </w:t>
      </w:r>
      <w:r w:rsidRPr="00BD4282">
        <w:rPr>
          <w:b/>
          <w:bCs/>
          <w:sz w:val="22"/>
          <w:szCs w:val="22"/>
        </w:rPr>
        <w:t>СРОКИ ВЫПОЛНЕНИЯ РАБОТ</w:t>
      </w:r>
    </w:p>
    <w:p w:rsidR="002038C6" w:rsidRPr="00BD4282" w:rsidRDefault="008A35D8" w:rsidP="00295501">
      <w:pPr>
        <w:pStyle w:val="a8"/>
        <w:spacing w:before="0" w:after="0"/>
        <w:ind w:left="0" w:firstLine="567"/>
        <w:rPr>
          <w:sz w:val="22"/>
          <w:szCs w:val="22"/>
        </w:rPr>
      </w:pPr>
      <w:r w:rsidRPr="00BD4282">
        <w:rPr>
          <w:sz w:val="22"/>
          <w:szCs w:val="22"/>
        </w:rPr>
        <w:t xml:space="preserve">3.1 Срок выполнения Работ: </w:t>
      </w:r>
      <w:r w:rsidR="00103857">
        <w:rPr>
          <w:sz w:val="22"/>
          <w:szCs w:val="22"/>
        </w:rPr>
        <w:t>с даты подписания Договора</w:t>
      </w:r>
      <w:r w:rsidR="001F582C">
        <w:rPr>
          <w:sz w:val="22"/>
          <w:szCs w:val="22"/>
        </w:rPr>
        <w:t xml:space="preserve"> по </w:t>
      </w:r>
      <w:r w:rsidR="00103857">
        <w:rPr>
          <w:sz w:val="22"/>
          <w:szCs w:val="22"/>
        </w:rPr>
        <w:t>15</w:t>
      </w:r>
      <w:r w:rsidR="001F582C">
        <w:rPr>
          <w:sz w:val="22"/>
          <w:szCs w:val="22"/>
        </w:rPr>
        <w:t>.0</w:t>
      </w:r>
      <w:r w:rsidR="00B230F9">
        <w:rPr>
          <w:sz w:val="22"/>
          <w:szCs w:val="22"/>
        </w:rPr>
        <w:t>4</w:t>
      </w:r>
      <w:r w:rsidR="001F582C">
        <w:rPr>
          <w:sz w:val="22"/>
          <w:szCs w:val="22"/>
        </w:rPr>
        <w:t>.2020 г</w:t>
      </w:r>
      <w:r w:rsidR="00ED0031" w:rsidRPr="00BD4282">
        <w:rPr>
          <w:sz w:val="22"/>
          <w:szCs w:val="22"/>
        </w:rPr>
        <w:t>.</w:t>
      </w:r>
      <w:r w:rsidR="00B230F9">
        <w:rPr>
          <w:sz w:val="22"/>
          <w:szCs w:val="22"/>
        </w:rPr>
        <w:t>, график выполнения Работ согласовывается с Заказчиком.</w:t>
      </w:r>
    </w:p>
    <w:p w:rsidR="002038C6" w:rsidRPr="00BD4282" w:rsidRDefault="00ED0031">
      <w:pPr>
        <w:pStyle w:val="a8"/>
        <w:spacing w:before="0" w:after="0"/>
        <w:ind w:left="0" w:firstLine="567"/>
        <w:rPr>
          <w:b/>
          <w:i/>
          <w:sz w:val="22"/>
          <w:szCs w:val="22"/>
        </w:rPr>
      </w:pPr>
      <w:r w:rsidRPr="00BD4282">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2038C6" w:rsidRPr="00BD4282" w:rsidRDefault="00ED0031">
      <w:pPr>
        <w:pStyle w:val="a8"/>
        <w:spacing w:before="0" w:after="0"/>
        <w:ind w:left="0" w:firstLine="567"/>
        <w:rPr>
          <w:sz w:val="22"/>
          <w:szCs w:val="22"/>
        </w:rPr>
      </w:pPr>
      <w:r w:rsidRPr="00BD4282">
        <w:rPr>
          <w:sz w:val="22"/>
          <w:szCs w:val="22"/>
        </w:rPr>
        <w:t xml:space="preserve">3.3. В случае нарушения Заказчиком обязательств по оплате авансового платежа (п. 2.10.1. Договора), Подрядчик вправе продлить срок выполнения работ пропорционально сроку задержки авансового платежа. </w:t>
      </w:r>
    </w:p>
    <w:p w:rsidR="002038C6" w:rsidRPr="00BD4282" w:rsidRDefault="00ED0031">
      <w:pPr>
        <w:spacing w:before="0" w:after="0"/>
        <w:ind w:firstLine="567"/>
        <w:rPr>
          <w:sz w:val="22"/>
          <w:szCs w:val="22"/>
        </w:rPr>
      </w:pPr>
      <w:r w:rsidRPr="00BD4282">
        <w:rPr>
          <w:sz w:val="22"/>
          <w:szCs w:val="22"/>
        </w:rPr>
        <w:t xml:space="preserve">3.3.1.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w:t>
      </w:r>
      <w:proofErr w:type="gramStart"/>
      <w:r w:rsidRPr="00BD4282">
        <w:rPr>
          <w:sz w:val="22"/>
          <w:szCs w:val="22"/>
        </w:rPr>
        <w:t>гарантирующим  его</w:t>
      </w:r>
      <w:proofErr w:type="gramEnd"/>
      <w:r w:rsidRPr="00BD4282">
        <w:rPr>
          <w:sz w:val="22"/>
          <w:szCs w:val="22"/>
        </w:rPr>
        <w:t xml:space="preserve">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2038C6" w:rsidRPr="00BD4282" w:rsidRDefault="00ED0031">
      <w:pPr>
        <w:pStyle w:val="30"/>
        <w:spacing w:before="0" w:after="0"/>
        <w:ind w:left="0" w:firstLine="0"/>
        <w:rPr>
          <w:i/>
          <w:spacing w:val="-3"/>
          <w:sz w:val="22"/>
          <w:szCs w:val="22"/>
        </w:rPr>
      </w:pPr>
      <w:r w:rsidRPr="00BD4282">
        <w:rPr>
          <w:spacing w:val="-3"/>
          <w:sz w:val="22"/>
          <w:szCs w:val="22"/>
        </w:rPr>
        <w:tab/>
      </w:r>
    </w:p>
    <w:p w:rsidR="002038C6" w:rsidRPr="00BD4282" w:rsidRDefault="00ED0031">
      <w:pPr>
        <w:shd w:val="clear" w:color="auto" w:fill="FFFFFF"/>
        <w:spacing w:before="0" w:after="0"/>
        <w:jc w:val="center"/>
        <w:rPr>
          <w:b/>
          <w:sz w:val="22"/>
          <w:szCs w:val="22"/>
        </w:rPr>
      </w:pPr>
      <w:r w:rsidRPr="00BD4282">
        <w:rPr>
          <w:b/>
          <w:sz w:val="22"/>
          <w:szCs w:val="22"/>
        </w:rPr>
        <w:t>4. ОБЯЗАННОСТИ СТОРОН</w:t>
      </w:r>
    </w:p>
    <w:p w:rsidR="002038C6" w:rsidRPr="00BD4282" w:rsidRDefault="00ED0031">
      <w:pPr>
        <w:shd w:val="clear" w:color="auto" w:fill="FFFFFF"/>
        <w:spacing w:before="0" w:after="0"/>
        <w:ind w:firstLine="567"/>
        <w:rPr>
          <w:b/>
          <w:sz w:val="22"/>
          <w:szCs w:val="22"/>
        </w:rPr>
      </w:pPr>
      <w:r w:rsidRPr="00BD4282">
        <w:rPr>
          <w:sz w:val="22"/>
          <w:szCs w:val="22"/>
        </w:rPr>
        <w:t xml:space="preserve">4.1. </w:t>
      </w:r>
      <w:r w:rsidRPr="00BD4282">
        <w:rPr>
          <w:b/>
          <w:sz w:val="22"/>
          <w:szCs w:val="22"/>
        </w:rPr>
        <w:t>Подрядчик обязуется:</w:t>
      </w:r>
    </w:p>
    <w:p w:rsidR="002038C6" w:rsidRPr="00BD4282" w:rsidRDefault="00ED0031">
      <w:pPr>
        <w:shd w:val="clear" w:color="auto" w:fill="FFFFFF"/>
        <w:spacing w:before="0" w:after="0"/>
        <w:ind w:firstLine="567"/>
        <w:rPr>
          <w:sz w:val="22"/>
          <w:szCs w:val="22"/>
        </w:rPr>
      </w:pPr>
      <w:r w:rsidRPr="00BD4282">
        <w:rPr>
          <w:sz w:val="22"/>
          <w:szCs w:val="22"/>
        </w:rPr>
        <w:t>4.1.1. Выполнить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 (далее – Нормы и правила).</w:t>
      </w:r>
    </w:p>
    <w:p w:rsidR="002038C6" w:rsidRPr="00BD4282" w:rsidRDefault="00ED0031">
      <w:pPr>
        <w:shd w:val="clear" w:color="auto" w:fill="FFFFFF"/>
        <w:spacing w:before="0" w:after="0"/>
        <w:ind w:firstLine="567"/>
        <w:rPr>
          <w:sz w:val="22"/>
          <w:szCs w:val="22"/>
        </w:rPr>
      </w:pPr>
      <w:r w:rsidRPr="00BD4282">
        <w:rPr>
          <w:sz w:val="22"/>
          <w:szCs w:val="22"/>
        </w:rPr>
        <w:t>4.1.2. В случае обнаружения в ходе выполнения Работ, неучтенных Техническим заданием дополнительных работ</w:t>
      </w:r>
      <w:r w:rsidR="00295501" w:rsidRPr="00BD4282">
        <w:rPr>
          <w:sz w:val="22"/>
          <w:szCs w:val="22"/>
        </w:rPr>
        <w:t xml:space="preserve"> и Сметным расчетом</w:t>
      </w:r>
      <w:r w:rsidRPr="00BD4282">
        <w:rPr>
          <w:sz w:val="22"/>
          <w:szCs w:val="22"/>
        </w:rPr>
        <w:t>,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4.1.3. Исполнять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lastRenderedPageBreak/>
        <w:t>4.1.4. 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4.1.5. В случае, если при выполнении Подрядчиком  Работ,  его действиями /бездействиями причинен вред, пов</w:t>
      </w:r>
      <w:r w:rsidR="00295501" w:rsidRPr="00BD4282">
        <w:rPr>
          <w:sz w:val="22"/>
          <w:szCs w:val="22"/>
        </w:rPr>
        <w:t>реждение  коммуникаций (включая</w:t>
      </w:r>
      <w:r w:rsidRPr="00BD4282">
        <w:rPr>
          <w:sz w:val="22"/>
          <w:szCs w:val="22"/>
        </w:rPr>
        <w:t>, но не ограничиваясь - оборудование пожарной, охранной сигнализаций, телефонные, компьютерные кабели), иного имущества Заказчика и третьих лиц  по вине Подрядчика, последний обязуется произвести ремонт и восстановление коммуникаций, имущества  за счет собственных средств и сил в срок, указанный Заказчиком.</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4.1.6. Не допускать выполнение Работ на Объекте в период времени с 22:00ч до 09:00ч.</w:t>
      </w:r>
    </w:p>
    <w:p w:rsidR="002038C6" w:rsidRPr="00BD4282" w:rsidRDefault="00ED0031">
      <w:pPr>
        <w:shd w:val="clear" w:color="auto" w:fill="FFFFFF"/>
        <w:spacing w:before="0" w:after="0"/>
        <w:ind w:firstLine="567"/>
        <w:rPr>
          <w:sz w:val="22"/>
          <w:szCs w:val="22"/>
        </w:rPr>
      </w:pPr>
      <w:r w:rsidRPr="00BD4282">
        <w:rPr>
          <w:sz w:val="22"/>
          <w:szCs w:val="22"/>
        </w:rPr>
        <w:t>4.1.7. Передать результаты выполненных Работ Заказчику в порядке и сроки, предусмотренные Договором.</w:t>
      </w:r>
    </w:p>
    <w:p w:rsidR="002038C6" w:rsidRPr="00BD4282" w:rsidRDefault="00ED0031">
      <w:pPr>
        <w:shd w:val="clear" w:color="auto" w:fill="FFFFFF"/>
        <w:spacing w:before="0" w:after="0"/>
        <w:ind w:firstLine="567"/>
        <w:rPr>
          <w:sz w:val="22"/>
          <w:szCs w:val="22"/>
        </w:rPr>
      </w:pPr>
      <w:r w:rsidRPr="00BD4282">
        <w:rPr>
          <w:sz w:val="22"/>
          <w:szCs w:val="22"/>
        </w:rPr>
        <w:t>4.1.8. За свой счет устранить недостатки, выявленные Заказчиком в процессе выполнения Работ и/или в отчетной документации.</w:t>
      </w:r>
    </w:p>
    <w:p w:rsidR="002038C6" w:rsidRPr="00BD4282" w:rsidRDefault="00ED0031">
      <w:pPr>
        <w:shd w:val="clear" w:color="auto" w:fill="FFFFFF"/>
        <w:spacing w:before="0" w:after="0"/>
        <w:ind w:firstLine="567"/>
        <w:rPr>
          <w:sz w:val="22"/>
          <w:szCs w:val="22"/>
        </w:rPr>
      </w:pPr>
      <w:r w:rsidRPr="00BD4282">
        <w:rPr>
          <w:sz w:val="22"/>
          <w:szCs w:val="22"/>
        </w:rPr>
        <w:t>4.1.9. Если в процессе выполнения Работ, выяснится нецелесообразность их дальнейшего выполнения, незамедлительно поставить об этом в известность Заказчика. При этом Стороны обязуются в течение 1 (одного) рабочего дня принять решение о продолжении или прекращении выполнения Работ.</w:t>
      </w:r>
    </w:p>
    <w:p w:rsidR="002038C6" w:rsidRPr="00BD4282" w:rsidRDefault="00ED0031">
      <w:pPr>
        <w:keepLines/>
        <w:spacing w:before="0" w:after="0"/>
        <w:ind w:firstLine="567"/>
        <w:rPr>
          <w:sz w:val="22"/>
          <w:szCs w:val="22"/>
        </w:rPr>
      </w:pPr>
      <w:r w:rsidRPr="00BD4282">
        <w:rPr>
          <w:sz w:val="22"/>
          <w:szCs w:val="22"/>
        </w:rPr>
        <w:t>4.1.10. Подрядчик принимает на себя все необходимые риски, связанные с причинением и возмещением Заказчику и третьим лицам убытков в связи с ненадлежащим выполнением Работ, предусмотренным Договором.</w:t>
      </w:r>
    </w:p>
    <w:p w:rsidR="002038C6" w:rsidRPr="00BD4282" w:rsidRDefault="00ED0031">
      <w:pPr>
        <w:pStyle w:val="21"/>
        <w:ind w:firstLine="567"/>
        <w:jc w:val="both"/>
        <w:rPr>
          <w:sz w:val="22"/>
          <w:szCs w:val="22"/>
          <w:lang w:val="ru-RU"/>
        </w:rPr>
      </w:pPr>
      <w:r w:rsidRPr="00BD4282">
        <w:rPr>
          <w:sz w:val="22"/>
          <w:szCs w:val="22"/>
          <w:lang w:val="ru-RU"/>
        </w:rPr>
        <w:t>4.1.11. В процессе проведения Работ обеспечить собственными силами и за свой счет систематическую уборку места производства Работ, а по завершении Работ окончательную уборку места производства Работ 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038C6" w:rsidRPr="00BD4282" w:rsidRDefault="00ED0031">
      <w:pPr>
        <w:shd w:val="clear" w:color="auto" w:fill="FFFFFF"/>
        <w:spacing w:before="0" w:after="0"/>
        <w:ind w:firstLine="567"/>
        <w:rPr>
          <w:sz w:val="22"/>
          <w:szCs w:val="22"/>
        </w:rPr>
      </w:pPr>
      <w:r w:rsidRPr="00BD4282">
        <w:rPr>
          <w:sz w:val="22"/>
          <w:szCs w:val="22"/>
        </w:rPr>
        <w:t>4.1.12. Надлежащим образом исполнять иные обязательства, предусмотренные Договором и применимыми нормами действующего законодательства РФ.</w:t>
      </w:r>
    </w:p>
    <w:p w:rsidR="002038C6" w:rsidRPr="00BD4282" w:rsidRDefault="00ED0031">
      <w:pPr>
        <w:pStyle w:val="2-"/>
        <w:tabs>
          <w:tab w:val="left" w:pos="567"/>
        </w:tabs>
        <w:spacing w:after="0" w:line="240" w:lineRule="auto"/>
        <w:jc w:val="both"/>
        <w:rPr>
          <w:rFonts w:ascii="Times New Roman" w:hAnsi="Times New Roman" w:cs="Times New Roman"/>
        </w:rPr>
      </w:pPr>
      <w:r w:rsidRPr="00BD4282">
        <w:rPr>
          <w:rFonts w:ascii="Times New Roman" w:hAnsi="Times New Roman" w:cs="Times New Roman"/>
        </w:rPr>
        <w:tab/>
        <w:t xml:space="preserve">4.1.13. Подрядчик несет ответственность, установленную Нормами и правилами и Договором, в том числе: </w:t>
      </w:r>
    </w:p>
    <w:p w:rsidR="002038C6" w:rsidRPr="00BD4282" w:rsidRDefault="00ED0031">
      <w:pPr>
        <w:pStyle w:val="2-"/>
        <w:numPr>
          <w:ilvl w:val="0"/>
          <w:numId w:val="1"/>
        </w:numPr>
        <w:tabs>
          <w:tab w:val="left" w:pos="284"/>
        </w:tabs>
        <w:spacing w:after="0" w:line="240" w:lineRule="auto"/>
        <w:ind w:left="0" w:firstLine="0"/>
        <w:jc w:val="both"/>
        <w:rPr>
          <w:rFonts w:ascii="Times New Roman" w:hAnsi="Times New Roman" w:cs="Times New Roman"/>
        </w:rPr>
      </w:pPr>
      <w:r w:rsidRPr="00BD4282">
        <w:rPr>
          <w:rFonts w:ascii="Times New Roman" w:hAnsi="Times New Roman" w:cs="Times New Roman"/>
        </w:rPr>
        <w:t>за сохранность всех поставленных для реализации Договора материалов и оборудования, техники, 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места производства Работ технику, механизмы, оборудование, оставленный после выполнения Работ мусор);</w:t>
      </w:r>
    </w:p>
    <w:p w:rsidR="007D2A18" w:rsidRDefault="00ED0031" w:rsidP="007D2A18">
      <w:pPr>
        <w:pStyle w:val="2-"/>
        <w:numPr>
          <w:ilvl w:val="0"/>
          <w:numId w:val="1"/>
        </w:numPr>
        <w:tabs>
          <w:tab w:val="left" w:pos="0"/>
          <w:tab w:val="left" w:pos="284"/>
        </w:tabs>
        <w:spacing w:after="0" w:line="240" w:lineRule="auto"/>
        <w:ind w:left="0" w:firstLine="0"/>
        <w:jc w:val="both"/>
        <w:rPr>
          <w:rFonts w:ascii="Times New Roman" w:hAnsi="Times New Roman" w:cs="Times New Roman"/>
        </w:rPr>
      </w:pPr>
      <w:r w:rsidRPr="00BD428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7D2A18" w:rsidRPr="007D2A18" w:rsidRDefault="007D2A18" w:rsidP="007D2A18">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D2A18">
        <w:rPr>
          <w:rFonts w:ascii="Times New Roman" w:hAnsi="Times New Roman" w:cs="Times New Roman"/>
        </w:rPr>
        <w:t>4.1.14. Не позднее 2 (двух) рабочих дней до даты начала производства Работ принять от Заказчика зону производства работ, путем подписания Сторонами Акта приема-передачи зоны производства работ.</w:t>
      </w:r>
    </w:p>
    <w:p w:rsidR="007D2A18" w:rsidRPr="00BD4282" w:rsidRDefault="007D2A18" w:rsidP="007D2A18">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D2A18">
        <w:rPr>
          <w:rFonts w:ascii="Times New Roman" w:hAnsi="Times New Roman" w:cs="Times New Roman"/>
        </w:rPr>
        <w:t>4.1.15. Не позднее 2 (двух) рабочих дней до даты подписания Сторонами Акта  о приемке выполненных работ передать Заказчику зону производства работ, путем подписания Сторонами Акта приема-передачи зоны производства работ.</w:t>
      </w:r>
    </w:p>
    <w:p w:rsidR="002038C6" w:rsidRPr="00BD4282" w:rsidRDefault="00ED0031">
      <w:pPr>
        <w:shd w:val="clear" w:color="auto" w:fill="FFFFFF"/>
        <w:spacing w:before="0" w:after="0"/>
        <w:ind w:firstLine="567"/>
        <w:rPr>
          <w:sz w:val="22"/>
          <w:szCs w:val="22"/>
        </w:rPr>
      </w:pPr>
      <w:r w:rsidRPr="00BD4282">
        <w:rPr>
          <w:sz w:val="22"/>
          <w:szCs w:val="22"/>
        </w:rPr>
        <w:t xml:space="preserve">4.2. </w:t>
      </w:r>
      <w:r w:rsidRPr="00BD4282">
        <w:rPr>
          <w:b/>
          <w:sz w:val="22"/>
          <w:szCs w:val="22"/>
        </w:rPr>
        <w:t>Заказчик обязуется</w:t>
      </w:r>
      <w:r w:rsidRPr="00BD4282">
        <w:rPr>
          <w:sz w:val="22"/>
          <w:szCs w:val="22"/>
        </w:rPr>
        <w:t>:</w:t>
      </w:r>
    </w:p>
    <w:p w:rsidR="002038C6" w:rsidRPr="00BD4282" w:rsidRDefault="00ED0031">
      <w:pPr>
        <w:spacing w:before="0" w:after="0"/>
        <w:ind w:firstLine="567"/>
        <w:rPr>
          <w:sz w:val="22"/>
          <w:szCs w:val="22"/>
        </w:rPr>
      </w:pPr>
      <w:r w:rsidRPr="00BD4282">
        <w:rPr>
          <w:sz w:val="22"/>
          <w:szCs w:val="22"/>
        </w:rPr>
        <w:t>4.2.1. 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4.2.2. Принять надлежащим образом выполненные работы и оплатить их результаты (оформленные Подрядчиком и переданные Заказчику отчетные документы) в порядке и сроки, установленные Договором.</w:t>
      </w:r>
    </w:p>
    <w:p w:rsidR="002038C6" w:rsidRPr="00BD4282" w:rsidRDefault="00ED0031">
      <w:pPr>
        <w:shd w:val="clear" w:color="auto" w:fill="FFFFFF"/>
        <w:tabs>
          <w:tab w:val="left" w:pos="709"/>
        </w:tabs>
        <w:spacing w:before="0" w:after="0"/>
        <w:ind w:firstLine="567"/>
        <w:rPr>
          <w:sz w:val="22"/>
          <w:szCs w:val="22"/>
        </w:rPr>
      </w:pPr>
      <w:r w:rsidRPr="00BD4282">
        <w:rPr>
          <w:b/>
          <w:sz w:val="22"/>
          <w:szCs w:val="22"/>
        </w:rPr>
        <w:t>4.3. Заказчик вправе:</w:t>
      </w:r>
      <w:r w:rsidRPr="00BD4282">
        <w:rPr>
          <w:sz w:val="22"/>
          <w:szCs w:val="22"/>
        </w:rPr>
        <w:t xml:space="preserve"> </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со сметным расчетом, а также качеством материалов и оборудования.</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 xml:space="preserve">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 </w:t>
      </w:r>
    </w:p>
    <w:p w:rsidR="002038C6" w:rsidRPr="00BD4282" w:rsidRDefault="00ED0031">
      <w:pPr>
        <w:shd w:val="clear" w:color="auto" w:fill="FFFFFF"/>
        <w:tabs>
          <w:tab w:val="left" w:pos="720"/>
        </w:tabs>
        <w:spacing w:before="0" w:after="0"/>
        <w:ind w:firstLine="567"/>
        <w:rPr>
          <w:sz w:val="22"/>
          <w:szCs w:val="22"/>
        </w:rPr>
      </w:pPr>
      <w:r w:rsidRPr="00BD4282">
        <w:rPr>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2038C6" w:rsidRPr="00BD4282" w:rsidRDefault="002038C6">
      <w:pPr>
        <w:shd w:val="clear" w:color="auto" w:fill="FFFFFF"/>
        <w:tabs>
          <w:tab w:val="left" w:pos="709"/>
        </w:tabs>
        <w:spacing w:before="0" w:after="0"/>
        <w:ind w:firstLine="567"/>
        <w:rPr>
          <w:b/>
          <w:sz w:val="22"/>
          <w:szCs w:val="22"/>
        </w:rPr>
      </w:pPr>
    </w:p>
    <w:p w:rsidR="002038C6" w:rsidRPr="00BD4282" w:rsidRDefault="00ED0031">
      <w:pPr>
        <w:pStyle w:val="ConsNormal"/>
        <w:widowControl/>
        <w:tabs>
          <w:tab w:val="left" w:pos="9720"/>
        </w:tabs>
        <w:ind w:right="22" w:firstLine="709"/>
        <w:jc w:val="center"/>
        <w:rPr>
          <w:rFonts w:ascii="Times New Roman" w:hAnsi="Times New Roman" w:cs="Times New Roman"/>
          <w:sz w:val="22"/>
          <w:szCs w:val="22"/>
        </w:rPr>
      </w:pPr>
      <w:r w:rsidRPr="00BD4282">
        <w:rPr>
          <w:rFonts w:ascii="Times New Roman" w:hAnsi="Times New Roman" w:cs="Times New Roman"/>
          <w:b/>
          <w:bCs/>
          <w:sz w:val="22"/>
          <w:szCs w:val="22"/>
        </w:rPr>
        <w:t>5. ОБЕСПЕЧЕНИЕ РАБОТ НА ОБЪЕКТЕ МАТЕРИАЛАМИ И ОБОРУДОВАНИЕМ</w:t>
      </w:r>
    </w:p>
    <w:p w:rsidR="002038C6" w:rsidRPr="00BD4282" w:rsidRDefault="00ED0031">
      <w:pPr>
        <w:pStyle w:val="ConsNormal"/>
        <w:widowControl/>
        <w:ind w:right="22" w:firstLine="567"/>
        <w:jc w:val="both"/>
        <w:rPr>
          <w:rFonts w:ascii="Times New Roman" w:hAnsi="Times New Roman" w:cs="Times New Roman"/>
          <w:sz w:val="22"/>
          <w:szCs w:val="22"/>
        </w:rPr>
      </w:pPr>
      <w:r w:rsidRPr="00BD4282">
        <w:rPr>
          <w:rFonts w:ascii="Times New Roman" w:hAnsi="Times New Roman" w:cs="Times New Roman"/>
          <w:sz w:val="22"/>
          <w:szCs w:val="22"/>
        </w:rPr>
        <w:lastRenderedPageBreak/>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2038C6" w:rsidRPr="00BD4282" w:rsidRDefault="00ED0031">
      <w:pPr>
        <w:pStyle w:val="Style2Char"/>
        <w:tabs>
          <w:tab w:val="clear" w:pos="720"/>
        </w:tabs>
        <w:spacing w:before="0" w:after="0"/>
        <w:ind w:left="0" w:firstLine="567"/>
        <w:rPr>
          <w:sz w:val="22"/>
          <w:szCs w:val="22"/>
        </w:rPr>
      </w:pPr>
      <w:r w:rsidRPr="00BD4282">
        <w:rPr>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w:t>
      </w:r>
      <w:r w:rsidR="00513196">
        <w:rPr>
          <w:sz w:val="22"/>
          <w:szCs w:val="22"/>
        </w:rPr>
        <w:t>К</w:t>
      </w:r>
      <w:r w:rsidRPr="00BD4282">
        <w:rPr>
          <w:sz w:val="22"/>
          <w:szCs w:val="22"/>
        </w:rPr>
        <w:t>О и иными отходами.</w:t>
      </w:r>
    </w:p>
    <w:p w:rsidR="002038C6" w:rsidRPr="00BD4282" w:rsidRDefault="00ED0031">
      <w:pPr>
        <w:tabs>
          <w:tab w:val="left" w:pos="9720"/>
        </w:tabs>
        <w:autoSpaceDE w:val="0"/>
        <w:autoSpaceDN w:val="0"/>
        <w:spacing w:before="0" w:after="0"/>
        <w:ind w:right="22" w:firstLine="567"/>
        <w:rPr>
          <w:sz w:val="22"/>
          <w:szCs w:val="22"/>
        </w:rPr>
      </w:pPr>
      <w:r w:rsidRPr="00BD4282">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и т.д.) на Объект.</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6. ПОРЯДОК ПРИЕМКИ И СДАЧИ РАБОТ</w:t>
      </w:r>
    </w:p>
    <w:p w:rsidR="00704282" w:rsidRDefault="00704282" w:rsidP="00704282">
      <w:pPr>
        <w:spacing w:before="0" w:after="0"/>
        <w:ind w:firstLine="567"/>
        <w:rPr>
          <w:sz w:val="22"/>
          <w:szCs w:val="22"/>
        </w:rPr>
      </w:pPr>
      <w:r>
        <w:rPr>
          <w:sz w:val="22"/>
          <w:szCs w:val="22"/>
        </w:rPr>
        <w:t>6.1. В течение 3 (трех) рабочих дней с даты завершения Работ по Договору, Подрядчик предоставляет Заказчику на подпись в двух подписанных им экземплярах акт о приемке выполненных работ (форма № КС-2), справку о стоимости выполненных Работ и затрат (форма КС-3), исполнительную документацию о выполненных работах с приложением журналов производства работ с момента начала работ и до их окончания и исполнительные схемы выполненных работ, а также все работы, скрываемые последующими работами, должны быть оформлены актами освидетельствования скрытых работ.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704282" w:rsidRDefault="00704282" w:rsidP="00704282">
      <w:pPr>
        <w:spacing w:before="0" w:after="0"/>
        <w:ind w:firstLine="567"/>
        <w:rPr>
          <w:sz w:val="22"/>
          <w:szCs w:val="22"/>
        </w:rPr>
      </w:pPr>
      <w:r>
        <w:rPr>
          <w:sz w:val="22"/>
          <w:szCs w:val="22"/>
        </w:rPr>
        <w:t xml:space="preserve">6.2. Заказчик в течение 5 (пяти) рабочих дней со дня получения Акта о приемке выполненных работ, и справки о стоимости выполненных Работ и затрат и иных документов, указанных в п. 6.1. Договора, подписывает или направляет  Подрядчику мотивированный отказ от приемки результатов Работы. </w:t>
      </w:r>
    </w:p>
    <w:p w:rsidR="00704282" w:rsidRDefault="00704282" w:rsidP="00704282">
      <w:pPr>
        <w:spacing w:before="0" w:after="0"/>
        <w:ind w:firstLine="567"/>
        <w:rPr>
          <w:sz w:val="22"/>
          <w:szCs w:val="22"/>
        </w:rPr>
      </w:pPr>
      <w:r>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704282" w:rsidRDefault="00704282" w:rsidP="00704282">
      <w:pPr>
        <w:spacing w:before="0" w:after="0"/>
        <w:ind w:firstLine="567"/>
        <w:rPr>
          <w:sz w:val="22"/>
          <w:szCs w:val="22"/>
        </w:rPr>
      </w:pPr>
      <w:r>
        <w:rPr>
          <w:sz w:val="22"/>
          <w:szCs w:val="22"/>
        </w:rPr>
        <w:t xml:space="preserve">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 </w:t>
      </w:r>
    </w:p>
    <w:p w:rsidR="00704282" w:rsidRDefault="00704282" w:rsidP="00704282">
      <w:pPr>
        <w:spacing w:before="0" w:after="0"/>
        <w:ind w:firstLine="567"/>
        <w:rPr>
          <w:sz w:val="22"/>
          <w:szCs w:val="22"/>
        </w:rPr>
      </w:pPr>
      <w:r>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704282" w:rsidRDefault="00704282" w:rsidP="00704282">
      <w:pPr>
        <w:spacing w:before="0" w:after="0"/>
        <w:ind w:firstLine="567"/>
        <w:rPr>
          <w:sz w:val="22"/>
          <w:szCs w:val="22"/>
        </w:rPr>
      </w:pPr>
      <w:r>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704282" w:rsidRDefault="00704282" w:rsidP="00704282">
      <w:pPr>
        <w:spacing w:before="0" w:after="0"/>
        <w:ind w:firstLine="567"/>
        <w:rPr>
          <w:sz w:val="22"/>
          <w:szCs w:val="22"/>
        </w:rPr>
      </w:pPr>
      <w:r>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704282" w:rsidRDefault="00704282" w:rsidP="00704282">
      <w:pPr>
        <w:spacing w:before="0" w:after="0"/>
        <w:ind w:firstLine="567"/>
        <w:rPr>
          <w:sz w:val="22"/>
          <w:szCs w:val="22"/>
        </w:rPr>
      </w:pPr>
      <w:r>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704282" w:rsidRDefault="00704282" w:rsidP="00704282">
      <w:pPr>
        <w:spacing w:before="0" w:after="0"/>
        <w:ind w:firstLine="567"/>
        <w:rPr>
          <w:sz w:val="22"/>
          <w:szCs w:val="22"/>
        </w:rPr>
      </w:pPr>
      <w:r>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(форма № КС-2).</w:t>
      </w:r>
    </w:p>
    <w:p w:rsidR="00704282" w:rsidRDefault="00704282" w:rsidP="00704282">
      <w:pPr>
        <w:spacing w:before="0" w:after="0"/>
        <w:ind w:firstLine="567"/>
        <w:rPr>
          <w:sz w:val="22"/>
          <w:szCs w:val="22"/>
        </w:rPr>
      </w:pPr>
      <w:r>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704282" w:rsidRDefault="00704282" w:rsidP="00704282">
      <w:pPr>
        <w:spacing w:before="0" w:after="0"/>
        <w:ind w:firstLine="567"/>
        <w:rPr>
          <w:sz w:val="22"/>
          <w:szCs w:val="22"/>
        </w:rPr>
      </w:pPr>
      <w:r>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7. ДОПОЛНИТЕЛЬНЫЕ РАБОТЫ</w:t>
      </w:r>
    </w:p>
    <w:p w:rsidR="002038C6" w:rsidRPr="00BD4282" w:rsidRDefault="00ED0031">
      <w:pPr>
        <w:spacing w:before="0" w:after="0"/>
        <w:ind w:firstLine="567"/>
        <w:rPr>
          <w:sz w:val="22"/>
          <w:szCs w:val="22"/>
        </w:rPr>
      </w:pPr>
      <w:r w:rsidRPr="00BD428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w:t>
      </w:r>
      <w:r w:rsidRPr="00BD4282">
        <w:rPr>
          <w:sz w:val="22"/>
          <w:szCs w:val="22"/>
        </w:rPr>
        <w:lastRenderedPageBreak/>
        <w:t>акт на производство дополнительных работ или на исключение ряда работ, который утверждается Заказчиком в течение 10 дней с момента получения.</w:t>
      </w:r>
    </w:p>
    <w:p w:rsidR="002038C6" w:rsidRPr="00BD4282" w:rsidRDefault="00ED0031">
      <w:pPr>
        <w:spacing w:before="0" w:after="0"/>
        <w:ind w:firstLine="567"/>
        <w:rPr>
          <w:sz w:val="22"/>
          <w:szCs w:val="22"/>
        </w:rPr>
      </w:pPr>
      <w:r w:rsidRPr="00BD428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2038C6" w:rsidRPr="00BD4282" w:rsidRDefault="00ED0031">
      <w:pPr>
        <w:spacing w:before="0" w:after="0"/>
        <w:ind w:firstLine="567"/>
        <w:rPr>
          <w:sz w:val="22"/>
          <w:szCs w:val="22"/>
        </w:rPr>
      </w:pPr>
      <w:r w:rsidRPr="00BD4282">
        <w:rPr>
          <w:sz w:val="22"/>
          <w:szCs w:val="22"/>
        </w:rPr>
        <w:t>7.2.1. подпись и печать Подрядчика;</w:t>
      </w:r>
    </w:p>
    <w:p w:rsidR="002038C6" w:rsidRPr="00BD4282" w:rsidRDefault="00ED0031">
      <w:pPr>
        <w:spacing w:before="0" w:after="0"/>
        <w:ind w:firstLine="567"/>
        <w:rPr>
          <w:sz w:val="22"/>
          <w:szCs w:val="22"/>
        </w:rPr>
      </w:pPr>
      <w:r w:rsidRPr="00BD4282">
        <w:rPr>
          <w:sz w:val="22"/>
          <w:szCs w:val="22"/>
        </w:rPr>
        <w:t>7.2.2. подпись и печать ответственного лица Заказчика;</w:t>
      </w:r>
    </w:p>
    <w:p w:rsidR="002038C6" w:rsidRPr="00BD4282" w:rsidRDefault="00ED0031">
      <w:pPr>
        <w:spacing w:before="0" w:after="0"/>
        <w:ind w:firstLine="567"/>
        <w:rPr>
          <w:sz w:val="22"/>
          <w:szCs w:val="22"/>
        </w:rPr>
      </w:pPr>
      <w:r w:rsidRPr="00BD4282">
        <w:rPr>
          <w:sz w:val="22"/>
          <w:szCs w:val="22"/>
        </w:rPr>
        <w:t>В Акте на исключаемые работы – наименование работ, единица измерения, цена за единицу из</w:t>
      </w:r>
      <w:r w:rsidR="008A35D8" w:rsidRPr="00BD4282">
        <w:rPr>
          <w:sz w:val="22"/>
          <w:szCs w:val="22"/>
        </w:rPr>
        <w:t xml:space="preserve">мерения должны соответствовать </w:t>
      </w:r>
      <w:r w:rsidR="00103857" w:rsidRPr="00BD4282">
        <w:rPr>
          <w:sz w:val="22"/>
          <w:szCs w:val="22"/>
        </w:rPr>
        <w:t>Ведомости объемов работ</w:t>
      </w:r>
      <w:r w:rsidR="00B230F9">
        <w:rPr>
          <w:i/>
          <w:sz w:val="22"/>
          <w:szCs w:val="22"/>
        </w:rPr>
        <w:t>.</w:t>
      </w:r>
    </w:p>
    <w:p w:rsidR="002038C6" w:rsidRPr="00BD4282" w:rsidRDefault="00ED0031">
      <w:pPr>
        <w:spacing w:before="0" w:after="0"/>
        <w:ind w:firstLine="567"/>
        <w:rPr>
          <w:sz w:val="22"/>
          <w:szCs w:val="22"/>
        </w:rPr>
      </w:pPr>
      <w:r w:rsidRPr="00BD4282">
        <w:rPr>
          <w:sz w:val="22"/>
          <w:szCs w:val="22"/>
        </w:rPr>
        <w:t>7.3. Приемка дополнительных работ производится в соответствии с оформленным дополнительным соглашением на основании разработанного, утвержденного Сводного сметного расчета.</w:t>
      </w:r>
    </w:p>
    <w:p w:rsidR="002038C6" w:rsidRPr="00BD4282" w:rsidRDefault="00ED0031">
      <w:pPr>
        <w:spacing w:before="0" w:after="0"/>
        <w:ind w:firstLine="567"/>
        <w:rPr>
          <w:sz w:val="22"/>
          <w:szCs w:val="22"/>
        </w:rPr>
      </w:pPr>
      <w:r w:rsidRPr="00BD428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2038C6" w:rsidRPr="00BD4282" w:rsidRDefault="00ED0031">
      <w:pPr>
        <w:spacing w:before="0" w:after="0"/>
        <w:ind w:firstLine="567"/>
        <w:rPr>
          <w:b/>
          <w:sz w:val="22"/>
          <w:szCs w:val="22"/>
        </w:rPr>
      </w:pPr>
      <w:r w:rsidRPr="00BD4282">
        <w:rPr>
          <w:sz w:val="22"/>
          <w:szCs w:val="22"/>
        </w:rPr>
        <w:t>7.5.</w:t>
      </w:r>
      <w:r w:rsidRPr="00BD4282">
        <w:rPr>
          <w:sz w:val="22"/>
          <w:szCs w:val="22"/>
        </w:rPr>
        <w:tab/>
        <w:t xml:space="preserve">Если возникает необходимость выполнения дополнительных работ, не включенных в Сводный сметный расчет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Сводного сметного расчета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103857" w:rsidRPr="00BD4282">
        <w:rPr>
          <w:sz w:val="22"/>
          <w:szCs w:val="22"/>
        </w:rPr>
        <w:t xml:space="preserve">Сводный сметный расчет </w:t>
      </w:r>
      <w:r w:rsidRPr="00BD4282">
        <w:rPr>
          <w:sz w:val="22"/>
          <w:szCs w:val="22"/>
        </w:rPr>
        <w:t>(включаемые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1E5621" w:rsidRPr="00BD4282" w:rsidRDefault="001E5621" w:rsidP="00E4518A">
      <w:pPr>
        <w:spacing w:before="0" w:after="0"/>
        <w:ind w:firstLine="0"/>
        <w:rPr>
          <w:b/>
          <w:sz w:val="22"/>
          <w:szCs w:val="22"/>
        </w:rPr>
      </w:pPr>
    </w:p>
    <w:p w:rsidR="002038C6" w:rsidRPr="00BD4282" w:rsidRDefault="00ED0031">
      <w:pPr>
        <w:spacing w:before="0" w:after="0"/>
        <w:ind w:firstLine="567"/>
        <w:jc w:val="center"/>
        <w:rPr>
          <w:b/>
          <w:sz w:val="22"/>
          <w:szCs w:val="22"/>
        </w:rPr>
      </w:pPr>
      <w:r w:rsidRPr="00BD4282">
        <w:rPr>
          <w:b/>
          <w:sz w:val="22"/>
          <w:szCs w:val="22"/>
        </w:rPr>
        <w:t>8. КАЧЕСТВО РАБОТ</w:t>
      </w:r>
    </w:p>
    <w:p w:rsidR="002038C6" w:rsidRPr="00BD4282" w:rsidRDefault="00ED0031">
      <w:pPr>
        <w:spacing w:before="0" w:after="0"/>
        <w:ind w:firstLine="567"/>
        <w:rPr>
          <w:sz w:val="22"/>
          <w:szCs w:val="22"/>
          <w:u w:val="single"/>
        </w:rPr>
      </w:pPr>
      <w:r w:rsidRPr="00BD4282">
        <w:rPr>
          <w:sz w:val="22"/>
          <w:szCs w:val="22"/>
        </w:rPr>
        <w:t xml:space="preserve">8.1. </w:t>
      </w:r>
      <w:r w:rsidRPr="00BD4282">
        <w:rPr>
          <w:b/>
          <w:sz w:val="22"/>
          <w:szCs w:val="22"/>
        </w:rPr>
        <w:t>Подрядчик гарантирует:</w:t>
      </w:r>
    </w:p>
    <w:p w:rsidR="002038C6" w:rsidRPr="00BD4282" w:rsidRDefault="00ED0031">
      <w:pPr>
        <w:numPr>
          <w:ilvl w:val="0"/>
          <w:numId w:val="2"/>
        </w:numPr>
        <w:spacing w:before="0" w:after="0"/>
        <w:ind w:left="0" w:firstLine="567"/>
        <w:rPr>
          <w:sz w:val="22"/>
          <w:szCs w:val="22"/>
        </w:rPr>
      </w:pPr>
      <w:r w:rsidRPr="00BD428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2038C6" w:rsidRPr="00BD4282" w:rsidRDefault="00ED0031">
      <w:pPr>
        <w:numPr>
          <w:ilvl w:val="0"/>
          <w:numId w:val="2"/>
        </w:numPr>
        <w:spacing w:before="0" w:after="0"/>
        <w:ind w:left="0" w:firstLine="567"/>
        <w:rPr>
          <w:sz w:val="22"/>
          <w:szCs w:val="22"/>
        </w:rPr>
      </w:pPr>
      <w:r w:rsidRPr="00BD4282">
        <w:rPr>
          <w:sz w:val="22"/>
          <w:szCs w:val="22"/>
        </w:rPr>
        <w:t>производство всех Работ в полном объеме в установленные Договором сроки;</w:t>
      </w:r>
    </w:p>
    <w:p w:rsidR="002038C6" w:rsidRPr="00BD4282" w:rsidRDefault="00ED0031">
      <w:pPr>
        <w:numPr>
          <w:ilvl w:val="0"/>
          <w:numId w:val="2"/>
        </w:numPr>
        <w:spacing w:before="0" w:after="0"/>
        <w:ind w:left="0" w:firstLine="567"/>
        <w:rPr>
          <w:sz w:val="22"/>
          <w:szCs w:val="22"/>
        </w:rPr>
      </w:pPr>
      <w:r w:rsidRPr="00BD4282">
        <w:rPr>
          <w:sz w:val="22"/>
          <w:szCs w:val="22"/>
        </w:rPr>
        <w:t>своевременное устранение недостатков и дефектов, выявленных в Работах за свой счет.</w:t>
      </w:r>
    </w:p>
    <w:p w:rsidR="002038C6" w:rsidRPr="00BD4282" w:rsidRDefault="00ED0031">
      <w:pPr>
        <w:spacing w:before="0" w:after="0"/>
        <w:ind w:firstLine="567"/>
        <w:rPr>
          <w:sz w:val="22"/>
          <w:szCs w:val="22"/>
        </w:rPr>
      </w:pPr>
      <w:r w:rsidRPr="00BD428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2038C6" w:rsidRPr="00BD4282" w:rsidRDefault="00ED0031">
      <w:pPr>
        <w:spacing w:before="0" w:after="0"/>
        <w:ind w:firstLine="567"/>
        <w:rPr>
          <w:sz w:val="22"/>
          <w:szCs w:val="22"/>
        </w:rPr>
      </w:pPr>
      <w:r w:rsidRPr="00BD428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2038C6" w:rsidRPr="00BD4282" w:rsidRDefault="00ED0031">
      <w:pPr>
        <w:spacing w:before="0" w:after="0"/>
        <w:ind w:firstLine="567"/>
        <w:rPr>
          <w:sz w:val="22"/>
          <w:szCs w:val="22"/>
        </w:rPr>
      </w:pPr>
      <w:r w:rsidRPr="00BD428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2038C6" w:rsidRPr="00BD4282" w:rsidRDefault="002038C6">
      <w:pPr>
        <w:spacing w:before="0" w:after="0"/>
        <w:ind w:firstLine="567"/>
        <w:rPr>
          <w:b/>
          <w:bCs/>
          <w:sz w:val="22"/>
          <w:szCs w:val="22"/>
        </w:rPr>
      </w:pPr>
    </w:p>
    <w:p w:rsidR="002038C6" w:rsidRPr="00BD4282" w:rsidRDefault="00ED0031">
      <w:pPr>
        <w:spacing w:before="0" w:after="0"/>
        <w:ind w:firstLine="567"/>
        <w:jc w:val="center"/>
        <w:rPr>
          <w:b/>
          <w:bCs/>
          <w:sz w:val="22"/>
          <w:szCs w:val="22"/>
        </w:rPr>
      </w:pPr>
      <w:r w:rsidRPr="00BD4282">
        <w:rPr>
          <w:b/>
          <w:bCs/>
          <w:sz w:val="22"/>
          <w:szCs w:val="22"/>
        </w:rPr>
        <w:t>9. ПРЕДОТВРАЩЕНИЕ ПОВРЕЖДЕНИЙ И УЩЕРБА</w:t>
      </w:r>
    </w:p>
    <w:p w:rsidR="002038C6" w:rsidRPr="00BD4282" w:rsidRDefault="00ED0031">
      <w:pPr>
        <w:spacing w:before="0" w:after="0"/>
        <w:ind w:firstLine="567"/>
        <w:rPr>
          <w:sz w:val="22"/>
          <w:szCs w:val="22"/>
        </w:rPr>
      </w:pPr>
      <w:r w:rsidRPr="00BD4282">
        <w:rPr>
          <w:sz w:val="22"/>
          <w:szCs w:val="22"/>
        </w:rPr>
        <w:t>9.1. Подрядчик несет все расходы по ремонту и восстановлению поврежденных во время выполнения Работ существующих объектов, трубопроводов, сетей электроснабжения, связи и прочих коммуникаций, а также по компенсации вреда, причиненного окружающей природной среде.</w:t>
      </w:r>
    </w:p>
    <w:p w:rsidR="002038C6" w:rsidRPr="00BD4282" w:rsidRDefault="00ED0031">
      <w:pPr>
        <w:spacing w:before="0" w:after="0"/>
        <w:ind w:firstLine="567"/>
        <w:rPr>
          <w:sz w:val="22"/>
          <w:szCs w:val="22"/>
        </w:rPr>
      </w:pPr>
      <w:r w:rsidRPr="00BD428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BD4282">
        <w:rPr>
          <w:sz w:val="22"/>
          <w:szCs w:val="22"/>
          <w:lang w:val="en-AU"/>
        </w:rPr>
        <w:t> </w:t>
      </w:r>
      <w:r w:rsidRPr="00BD4282">
        <w:rPr>
          <w:sz w:val="22"/>
          <w:szCs w:val="22"/>
        </w:rPr>
        <w:t xml:space="preserve"> Заказчику все денежные средства, уплаченные</w:t>
      </w:r>
      <w:r w:rsidRPr="00BD4282">
        <w:rPr>
          <w:sz w:val="22"/>
          <w:szCs w:val="22"/>
          <w:lang w:val="en-AU"/>
        </w:rPr>
        <w:t> </w:t>
      </w:r>
      <w:r w:rsidRPr="00BD428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10. ГАРАНТИИ ПОДРЯДЧИКА</w:t>
      </w:r>
    </w:p>
    <w:p w:rsidR="002038C6" w:rsidRPr="00BD4282" w:rsidRDefault="00ED0031">
      <w:pPr>
        <w:spacing w:before="0" w:after="0"/>
        <w:ind w:firstLine="567"/>
        <w:rPr>
          <w:sz w:val="22"/>
          <w:szCs w:val="22"/>
        </w:rPr>
      </w:pPr>
      <w:r w:rsidRPr="00BD4282">
        <w:rPr>
          <w:sz w:val="22"/>
          <w:szCs w:val="22"/>
        </w:rPr>
        <w:t>10.1. Общие гарантии:</w:t>
      </w:r>
    </w:p>
    <w:p w:rsidR="002038C6" w:rsidRPr="00BD4282" w:rsidRDefault="00ED0031">
      <w:pPr>
        <w:spacing w:before="0" w:after="0"/>
        <w:ind w:firstLine="567"/>
        <w:rPr>
          <w:sz w:val="22"/>
          <w:szCs w:val="22"/>
        </w:rPr>
      </w:pPr>
      <w:r w:rsidRPr="00BD428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2038C6" w:rsidRPr="00BD4282" w:rsidRDefault="00ED0031">
      <w:pPr>
        <w:spacing w:before="0" w:after="0"/>
        <w:ind w:firstLine="567"/>
        <w:rPr>
          <w:sz w:val="22"/>
          <w:szCs w:val="22"/>
        </w:rPr>
      </w:pPr>
      <w:r w:rsidRPr="00BD4282">
        <w:rPr>
          <w:sz w:val="22"/>
          <w:szCs w:val="22"/>
        </w:rPr>
        <w:t>(б) своевременное устранение недостатков и дефектов, возникших по вине Подрядчика в течение Гарантийного периода;</w:t>
      </w:r>
    </w:p>
    <w:p w:rsidR="002038C6" w:rsidRPr="00BD4282" w:rsidRDefault="00ED0031">
      <w:pPr>
        <w:spacing w:before="0" w:after="0"/>
        <w:ind w:firstLine="567"/>
        <w:rPr>
          <w:sz w:val="22"/>
          <w:szCs w:val="22"/>
        </w:rPr>
      </w:pPr>
      <w:r w:rsidRPr="00BD4282">
        <w:rPr>
          <w:sz w:val="22"/>
          <w:szCs w:val="22"/>
        </w:rPr>
        <w:lastRenderedPageBreak/>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2038C6" w:rsidRPr="00BD4282" w:rsidRDefault="00ED0031">
      <w:pPr>
        <w:spacing w:before="0" w:after="0"/>
        <w:ind w:firstLine="567"/>
        <w:rPr>
          <w:sz w:val="22"/>
          <w:szCs w:val="22"/>
        </w:rPr>
      </w:pPr>
      <w:r w:rsidRPr="00BD428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2038C6" w:rsidRPr="00BD4282" w:rsidRDefault="00ED0031">
      <w:pPr>
        <w:spacing w:before="0" w:after="0"/>
        <w:ind w:firstLine="567"/>
        <w:rPr>
          <w:sz w:val="22"/>
          <w:szCs w:val="22"/>
        </w:rPr>
      </w:pPr>
      <w:r w:rsidRPr="00BD4282">
        <w:rPr>
          <w:sz w:val="22"/>
          <w:szCs w:val="22"/>
        </w:rPr>
        <w:t>(д) соблюдение установленных сроков производства и завершения Работ.</w:t>
      </w:r>
    </w:p>
    <w:p w:rsidR="002038C6" w:rsidRPr="00BD4282" w:rsidRDefault="00ED0031">
      <w:pPr>
        <w:spacing w:before="0" w:after="0"/>
        <w:ind w:firstLine="567"/>
        <w:rPr>
          <w:sz w:val="22"/>
          <w:szCs w:val="22"/>
        </w:rPr>
      </w:pPr>
      <w:r w:rsidRPr="00BD4282">
        <w:rPr>
          <w:sz w:val="22"/>
          <w:szCs w:val="22"/>
        </w:rPr>
        <w:t>10.2. Гарантийный период:</w:t>
      </w:r>
    </w:p>
    <w:p w:rsidR="002038C6" w:rsidRPr="00BD4282" w:rsidRDefault="00ED0031">
      <w:pPr>
        <w:spacing w:before="0" w:after="0"/>
        <w:ind w:firstLine="567"/>
        <w:rPr>
          <w:sz w:val="22"/>
          <w:szCs w:val="22"/>
        </w:rPr>
      </w:pPr>
      <w:r w:rsidRPr="00BD4282">
        <w:rPr>
          <w:sz w:val="22"/>
          <w:szCs w:val="22"/>
        </w:rPr>
        <w:t>10.2.1. Гарантийный период на пр</w:t>
      </w:r>
      <w:r w:rsidR="008A35D8" w:rsidRPr="00BD4282">
        <w:rPr>
          <w:sz w:val="22"/>
          <w:szCs w:val="22"/>
        </w:rPr>
        <w:t>именяемые материалы составляет 24 (Двадцать четыре</w:t>
      </w:r>
      <w:r w:rsidRPr="00BD4282">
        <w:rPr>
          <w:sz w:val="22"/>
          <w:szCs w:val="22"/>
        </w:rPr>
        <w:t xml:space="preserve">) </w:t>
      </w:r>
      <w:bookmarkStart w:id="4" w:name="_Hlk505764964"/>
      <w:r w:rsidRPr="00BD4282">
        <w:rPr>
          <w:sz w:val="22"/>
          <w:szCs w:val="22"/>
        </w:rPr>
        <w:t>месяц</w:t>
      </w:r>
      <w:r w:rsidR="008A35D8" w:rsidRPr="00BD4282">
        <w:rPr>
          <w:sz w:val="22"/>
          <w:szCs w:val="22"/>
        </w:rPr>
        <w:t>а</w:t>
      </w:r>
      <w:r w:rsidRPr="00BD4282">
        <w:rPr>
          <w:sz w:val="22"/>
          <w:szCs w:val="22"/>
        </w:rPr>
        <w:t xml:space="preserve"> с даты подписания </w:t>
      </w:r>
      <w:r w:rsidRPr="00BD4282">
        <w:rPr>
          <w:bCs/>
          <w:sz w:val="22"/>
          <w:szCs w:val="22"/>
        </w:rPr>
        <w:t>Акта о приемке выполненных работ</w:t>
      </w:r>
      <w:bookmarkEnd w:id="4"/>
      <w:r w:rsidRPr="00BD4282">
        <w:rPr>
          <w:bCs/>
          <w:sz w:val="22"/>
          <w:szCs w:val="22"/>
        </w:rPr>
        <w:t>, гарантийный период на результат Работ</w:t>
      </w:r>
      <w:r w:rsidR="00295501" w:rsidRPr="00BD4282">
        <w:rPr>
          <w:bCs/>
          <w:sz w:val="22"/>
          <w:szCs w:val="22"/>
        </w:rPr>
        <w:t xml:space="preserve"> -</w:t>
      </w:r>
      <w:r w:rsidR="008A35D8" w:rsidRPr="00BD4282">
        <w:rPr>
          <w:bCs/>
          <w:sz w:val="22"/>
          <w:szCs w:val="22"/>
        </w:rPr>
        <w:t xml:space="preserve"> </w:t>
      </w:r>
      <w:r w:rsidR="00BA5088">
        <w:rPr>
          <w:bCs/>
          <w:sz w:val="22"/>
          <w:szCs w:val="22"/>
        </w:rPr>
        <w:t>5</w:t>
      </w:r>
      <w:r w:rsidRPr="00BD4282">
        <w:rPr>
          <w:bCs/>
          <w:sz w:val="22"/>
          <w:szCs w:val="22"/>
        </w:rPr>
        <w:t xml:space="preserve"> (</w:t>
      </w:r>
      <w:r w:rsidR="00BA5088">
        <w:rPr>
          <w:bCs/>
          <w:sz w:val="22"/>
          <w:szCs w:val="22"/>
        </w:rPr>
        <w:t>пять</w:t>
      </w:r>
      <w:r w:rsidRPr="00BD4282">
        <w:rPr>
          <w:bCs/>
          <w:sz w:val="22"/>
          <w:szCs w:val="22"/>
        </w:rPr>
        <w:t xml:space="preserve">) </w:t>
      </w:r>
      <w:r w:rsidR="00BA5088">
        <w:rPr>
          <w:bCs/>
          <w:sz w:val="22"/>
          <w:szCs w:val="22"/>
        </w:rPr>
        <w:t>лет</w:t>
      </w:r>
      <w:r w:rsidRPr="00BD4282">
        <w:rPr>
          <w:bCs/>
          <w:sz w:val="22"/>
          <w:szCs w:val="22"/>
        </w:rPr>
        <w:t xml:space="preserve"> с даты подписания Акта о приемке выполненных работ</w:t>
      </w:r>
      <w:r w:rsidRPr="00BD4282">
        <w:rPr>
          <w:sz w:val="22"/>
          <w:szCs w:val="22"/>
        </w:rPr>
        <w:t xml:space="preserve">. </w:t>
      </w:r>
    </w:p>
    <w:p w:rsidR="002038C6" w:rsidRPr="00BD4282" w:rsidRDefault="00ED0031">
      <w:pPr>
        <w:spacing w:before="0" w:after="0"/>
        <w:ind w:firstLine="567"/>
        <w:rPr>
          <w:sz w:val="22"/>
          <w:szCs w:val="22"/>
        </w:rPr>
      </w:pPr>
      <w:r w:rsidRPr="00BD4282">
        <w:rPr>
          <w:sz w:val="22"/>
          <w:szCs w:val="22"/>
        </w:rPr>
        <w:t>10.2.2. Гарантийный период  продлевается соответственно на время в течение,  которого Объект/его часть</w:t>
      </w:r>
      <w:r w:rsidR="00295501" w:rsidRPr="00BD4282">
        <w:rPr>
          <w:sz w:val="22"/>
          <w:szCs w:val="22"/>
        </w:rPr>
        <w:t>/результат Работ</w:t>
      </w:r>
      <w:r w:rsidRPr="00BD4282">
        <w:rPr>
          <w:sz w:val="22"/>
          <w:szCs w:val="22"/>
        </w:rPr>
        <w:t xml:space="preserve"> не мог  эксплуатироваться полностью вследствие  выхода из строя по вине Подрядчика.</w:t>
      </w:r>
    </w:p>
    <w:p w:rsidR="002038C6" w:rsidRPr="00BD4282" w:rsidRDefault="00ED0031">
      <w:pPr>
        <w:spacing w:before="0" w:after="0"/>
        <w:ind w:firstLine="567"/>
        <w:rPr>
          <w:sz w:val="22"/>
          <w:szCs w:val="22"/>
        </w:rPr>
      </w:pPr>
      <w:r w:rsidRPr="00BD428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2038C6" w:rsidRPr="00BD4282" w:rsidRDefault="00ED0031">
      <w:pPr>
        <w:spacing w:before="0" w:after="0"/>
        <w:ind w:firstLine="567"/>
        <w:rPr>
          <w:sz w:val="22"/>
          <w:szCs w:val="22"/>
        </w:rPr>
      </w:pPr>
      <w:r w:rsidRPr="00BD4282">
        <w:rPr>
          <w:sz w:val="22"/>
          <w:szCs w:val="22"/>
        </w:rPr>
        <w:t>10.3. Выполнение гарантийных обязательств.</w:t>
      </w:r>
    </w:p>
    <w:p w:rsidR="002038C6" w:rsidRPr="00BD4282" w:rsidRDefault="00ED0031">
      <w:pPr>
        <w:spacing w:before="0" w:after="0"/>
        <w:ind w:firstLine="567"/>
        <w:rPr>
          <w:sz w:val="22"/>
          <w:szCs w:val="22"/>
        </w:rPr>
      </w:pPr>
      <w:r w:rsidRPr="00BD428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2038C6" w:rsidRPr="00BD4282" w:rsidRDefault="00ED0031">
      <w:pPr>
        <w:spacing w:before="0" w:after="0"/>
        <w:ind w:firstLine="567"/>
        <w:rPr>
          <w:sz w:val="22"/>
          <w:szCs w:val="22"/>
        </w:rPr>
      </w:pPr>
      <w:r w:rsidRPr="00BD428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2038C6" w:rsidRPr="00BD4282" w:rsidRDefault="00ED0031">
      <w:pPr>
        <w:spacing w:before="0" w:after="0"/>
        <w:ind w:firstLine="567"/>
        <w:rPr>
          <w:sz w:val="22"/>
          <w:szCs w:val="22"/>
        </w:rPr>
      </w:pPr>
      <w:r w:rsidRPr="00BD428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2038C6" w:rsidRPr="00BD4282" w:rsidRDefault="00ED0031">
      <w:pPr>
        <w:spacing w:before="0" w:after="0"/>
        <w:ind w:firstLine="567"/>
        <w:rPr>
          <w:sz w:val="22"/>
          <w:szCs w:val="22"/>
        </w:rPr>
      </w:pPr>
      <w:r w:rsidRPr="00BD428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2038C6" w:rsidRPr="00BD4282" w:rsidRDefault="00ED0031">
      <w:pPr>
        <w:spacing w:before="0" w:after="0"/>
        <w:ind w:firstLine="567"/>
        <w:rPr>
          <w:sz w:val="22"/>
          <w:szCs w:val="22"/>
        </w:rPr>
      </w:pPr>
      <w:r w:rsidRPr="00BD428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038C6" w:rsidRPr="00BD4282" w:rsidRDefault="00ED0031">
      <w:pPr>
        <w:spacing w:before="0" w:after="0"/>
        <w:ind w:firstLine="567"/>
        <w:rPr>
          <w:sz w:val="22"/>
          <w:szCs w:val="22"/>
        </w:rPr>
      </w:pPr>
      <w:r w:rsidRPr="00BD428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038C6" w:rsidRPr="00BD4282" w:rsidRDefault="00ED0031">
      <w:pPr>
        <w:spacing w:before="0" w:after="0"/>
        <w:ind w:firstLine="567"/>
        <w:rPr>
          <w:sz w:val="22"/>
          <w:szCs w:val="22"/>
        </w:rPr>
      </w:pPr>
      <w:r w:rsidRPr="00BD428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2038C6" w:rsidRPr="00BD4282" w:rsidRDefault="00ED0031">
      <w:pPr>
        <w:spacing w:before="0" w:after="0"/>
        <w:ind w:firstLine="567"/>
        <w:rPr>
          <w:sz w:val="22"/>
          <w:szCs w:val="22"/>
        </w:rPr>
      </w:pPr>
      <w:r w:rsidRPr="00BD428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2038C6" w:rsidRPr="00BD4282" w:rsidRDefault="00ED0031">
      <w:pPr>
        <w:spacing w:before="0" w:after="0"/>
        <w:ind w:firstLine="567"/>
        <w:rPr>
          <w:sz w:val="22"/>
          <w:szCs w:val="22"/>
        </w:rPr>
      </w:pPr>
      <w:r w:rsidRPr="00BD428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11. КОНФИДЕНЦИАЛЬНОСТЬ</w:t>
      </w:r>
    </w:p>
    <w:p w:rsidR="002038C6" w:rsidRPr="00BD4282" w:rsidRDefault="00ED0031">
      <w:pPr>
        <w:spacing w:before="0" w:after="0"/>
        <w:ind w:firstLine="567"/>
        <w:rPr>
          <w:bCs/>
          <w:sz w:val="22"/>
          <w:szCs w:val="22"/>
        </w:rPr>
      </w:pPr>
      <w:r w:rsidRPr="00BD428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Pr="00BD4282">
        <w:rPr>
          <w:bCs/>
          <w:sz w:val="22"/>
          <w:szCs w:val="22"/>
        </w:rPr>
        <w:lastRenderedPageBreak/>
        <w:t xml:space="preserve">общедоступных сведений, доступ к которым не может быть ограничен в соответствии с законодательством Российской Федерации. </w:t>
      </w:r>
    </w:p>
    <w:p w:rsidR="002038C6" w:rsidRPr="00BD4282" w:rsidRDefault="00ED0031">
      <w:pPr>
        <w:spacing w:before="0" w:after="0"/>
        <w:ind w:firstLine="567"/>
        <w:rPr>
          <w:bCs/>
          <w:sz w:val="22"/>
          <w:szCs w:val="22"/>
        </w:rPr>
      </w:pPr>
      <w:r w:rsidRPr="00BD4282">
        <w:rPr>
          <w:bCs/>
          <w:sz w:val="22"/>
          <w:szCs w:val="22"/>
        </w:rPr>
        <w:t xml:space="preserve">11.2. При передаче конфиденциальной информации в рамках настоящего Договора </w:t>
      </w:r>
      <w:proofErr w:type="gramStart"/>
      <w:r w:rsidRPr="00BD4282">
        <w:rPr>
          <w:bCs/>
          <w:sz w:val="22"/>
          <w:szCs w:val="22"/>
        </w:rPr>
        <w:t>передающей  Стороной</w:t>
      </w:r>
      <w:proofErr w:type="gramEnd"/>
      <w:r w:rsidRPr="00BD4282">
        <w:rPr>
          <w:bCs/>
          <w:sz w:val="22"/>
          <w:szCs w:val="22"/>
        </w:rPr>
        <w:t xml:space="preserve"> должно быть обозначено наличие конфиденциальности в сведениях. </w:t>
      </w:r>
    </w:p>
    <w:p w:rsidR="002038C6" w:rsidRPr="00BD4282" w:rsidRDefault="00ED0031">
      <w:pPr>
        <w:spacing w:before="0" w:after="0"/>
        <w:ind w:firstLine="567"/>
        <w:rPr>
          <w:bCs/>
          <w:sz w:val="22"/>
          <w:szCs w:val="22"/>
        </w:rPr>
      </w:pPr>
      <w:r w:rsidRPr="00BD428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2038C6" w:rsidRPr="00BD4282" w:rsidRDefault="00ED0031">
      <w:pPr>
        <w:spacing w:before="0" w:after="0"/>
        <w:ind w:firstLine="567"/>
        <w:rPr>
          <w:bCs/>
          <w:sz w:val="22"/>
          <w:szCs w:val="22"/>
        </w:rPr>
      </w:pPr>
      <w:r w:rsidRPr="00BD428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2038C6" w:rsidRPr="00BD4282" w:rsidRDefault="00ED0031">
      <w:pPr>
        <w:spacing w:before="0" w:after="0"/>
        <w:ind w:firstLine="567"/>
        <w:rPr>
          <w:bCs/>
          <w:sz w:val="22"/>
          <w:szCs w:val="22"/>
        </w:rPr>
      </w:pPr>
      <w:r w:rsidRPr="00BD428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2038C6" w:rsidRPr="00BD4282" w:rsidRDefault="00ED0031">
      <w:pPr>
        <w:spacing w:before="0" w:after="0"/>
        <w:ind w:firstLine="567"/>
        <w:rPr>
          <w:bCs/>
          <w:sz w:val="22"/>
          <w:szCs w:val="22"/>
        </w:rPr>
      </w:pPr>
      <w:r w:rsidRPr="00BD428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2038C6" w:rsidRPr="00BD4282" w:rsidRDefault="00ED0031">
      <w:pPr>
        <w:spacing w:before="0" w:after="0"/>
        <w:ind w:firstLine="567"/>
        <w:rPr>
          <w:bCs/>
          <w:sz w:val="22"/>
          <w:szCs w:val="22"/>
        </w:rPr>
      </w:pPr>
      <w:r w:rsidRPr="00BD428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038C6" w:rsidRPr="00BD4282" w:rsidRDefault="00ED0031">
      <w:pPr>
        <w:spacing w:before="0" w:after="0"/>
        <w:ind w:firstLine="567"/>
        <w:rPr>
          <w:bCs/>
          <w:sz w:val="22"/>
          <w:szCs w:val="22"/>
        </w:rPr>
      </w:pPr>
      <w:r w:rsidRPr="00BD428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12. ОБСТОЯТЕЛЬСТВА НЕПРЕОДОЛИМОЙ СИЛЫ</w:t>
      </w:r>
    </w:p>
    <w:p w:rsidR="002038C6" w:rsidRPr="00BD4282" w:rsidRDefault="00ED0031">
      <w:pPr>
        <w:spacing w:before="0" w:after="0"/>
        <w:ind w:firstLine="567"/>
        <w:rPr>
          <w:sz w:val="22"/>
          <w:szCs w:val="22"/>
        </w:rPr>
      </w:pPr>
      <w:r w:rsidRPr="00BD428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2038C6" w:rsidRPr="00BD4282" w:rsidRDefault="00ED0031">
      <w:pPr>
        <w:spacing w:before="0" w:after="0"/>
        <w:ind w:firstLine="567"/>
        <w:rPr>
          <w:sz w:val="22"/>
          <w:szCs w:val="22"/>
        </w:rPr>
      </w:pPr>
      <w:r w:rsidRPr="00BD428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2038C6" w:rsidRPr="00BD4282" w:rsidRDefault="00ED0031">
      <w:pPr>
        <w:spacing w:before="0" w:after="0"/>
        <w:ind w:firstLine="567"/>
        <w:rPr>
          <w:sz w:val="22"/>
          <w:szCs w:val="22"/>
        </w:rPr>
      </w:pPr>
      <w:r w:rsidRPr="00BD428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2038C6" w:rsidRPr="00BD4282" w:rsidRDefault="00ED0031">
      <w:pPr>
        <w:spacing w:before="0" w:after="0"/>
        <w:ind w:firstLine="567"/>
        <w:rPr>
          <w:sz w:val="22"/>
          <w:szCs w:val="22"/>
        </w:rPr>
      </w:pPr>
      <w:r w:rsidRPr="00BD428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2038C6" w:rsidRPr="00BD4282" w:rsidRDefault="00ED0031">
      <w:pPr>
        <w:spacing w:before="0" w:after="0"/>
        <w:ind w:firstLine="567"/>
        <w:rPr>
          <w:sz w:val="22"/>
          <w:szCs w:val="22"/>
        </w:rPr>
      </w:pPr>
      <w:r w:rsidRPr="00BD428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2038C6" w:rsidRPr="00BD4282" w:rsidRDefault="00ED0031">
      <w:pPr>
        <w:spacing w:before="0" w:after="0"/>
        <w:ind w:firstLine="567"/>
        <w:rPr>
          <w:sz w:val="22"/>
          <w:szCs w:val="22"/>
        </w:rPr>
      </w:pPr>
      <w:r w:rsidRPr="00BD428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2038C6" w:rsidRPr="00BD4282" w:rsidRDefault="00ED0031">
      <w:pPr>
        <w:spacing w:before="0" w:after="0"/>
        <w:ind w:firstLine="567"/>
        <w:rPr>
          <w:sz w:val="22"/>
          <w:szCs w:val="22"/>
        </w:rPr>
      </w:pPr>
      <w:r w:rsidRPr="00BD428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13. ОТВЕТСТВЕННОСТЬ СТОРОН</w:t>
      </w:r>
    </w:p>
    <w:p w:rsidR="002038C6" w:rsidRPr="00BD4282" w:rsidRDefault="00ED0031">
      <w:pPr>
        <w:spacing w:before="0" w:after="0"/>
        <w:ind w:firstLine="567"/>
        <w:rPr>
          <w:sz w:val="22"/>
          <w:szCs w:val="22"/>
        </w:rPr>
      </w:pPr>
      <w:r w:rsidRPr="00BD428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2038C6" w:rsidRPr="00BD4282" w:rsidRDefault="00ED0031">
      <w:pPr>
        <w:spacing w:before="0" w:after="0"/>
        <w:ind w:firstLine="567"/>
        <w:rPr>
          <w:sz w:val="22"/>
          <w:szCs w:val="22"/>
        </w:rPr>
      </w:pPr>
      <w:r w:rsidRPr="00BD4282">
        <w:rPr>
          <w:sz w:val="22"/>
          <w:szCs w:val="22"/>
        </w:rPr>
        <w:lastRenderedPageBreak/>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2038C6" w:rsidRPr="00BD4282" w:rsidRDefault="00ED0031">
      <w:pPr>
        <w:spacing w:before="0" w:after="0"/>
        <w:ind w:firstLine="567"/>
        <w:rPr>
          <w:sz w:val="22"/>
          <w:szCs w:val="22"/>
        </w:rPr>
      </w:pPr>
      <w:r w:rsidRPr="00BD428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2038C6" w:rsidRPr="00BD4282" w:rsidRDefault="00ED0031">
      <w:pPr>
        <w:spacing w:before="0" w:after="0"/>
        <w:ind w:firstLine="567"/>
        <w:rPr>
          <w:sz w:val="22"/>
          <w:szCs w:val="22"/>
        </w:rPr>
      </w:pPr>
      <w:r w:rsidRPr="00BD4282">
        <w:rPr>
          <w:sz w:val="22"/>
          <w:szCs w:val="22"/>
        </w:rPr>
        <w:t>13.4. Уплата штрафных санкций не освобождает Стороны от исполнения своих обязательств по Договору в натуре.</w:t>
      </w:r>
    </w:p>
    <w:p w:rsidR="002038C6" w:rsidRPr="00BD4282" w:rsidRDefault="00ED0031">
      <w:pPr>
        <w:spacing w:before="0" w:after="0"/>
        <w:ind w:firstLine="567"/>
        <w:rPr>
          <w:sz w:val="22"/>
          <w:szCs w:val="22"/>
        </w:rPr>
      </w:pPr>
      <w:r w:rsidRPr="00BD428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2038C6" w:rsidRPr="00BD4282" w:rsidRDefault="00ED0031">
      <w:pPr>
        <w:spacing w:before="0" w:after="0"/>
        <w:ind w:firstLine="567"/>
        <w:rPr>
          <w:sz w:val="22"/>
          <w:szCs w:val="22"/>
        </w:rPr>
      </w:pPr>
      <w:r w:rsidRPr="00BD428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2038C6" w:rsidRPr="00BD4282" w:rsidRDefault="00ED0031">
      <w:pPr>
        <w:spacing w:before="0" w:after="0"/>
        <w:ind w:firstLine="567"/>
        <w:rPr>
          <w:sz w:val="22"/>
          <w:szCs w:val="22"/>
        </w:rPr>
      </w:pPr>
      <w:r w:rsidRPr="00BD4282">
        <w:rPr>
          <w:sz w:val="22"/>
          <w:szCs w:val="22"/>
        </w:rPr>
        <w:t>- устранения Подрядчиком недостатков в разумный срок и за счет Подрядчика, либо</w:t>
      </w:r>
    </w:p>
    <w:p w:rsidR="002038C6" w:rsidRPr="00BD4282" w:rsidRDefault="00ED0031">
      <w:pPr>
        <w:spacing w:before="0" w:after="0"/>
        <w:ind w:firstLine="567"/>
        <w:rPr>
          <w:sz w:val="22"/>
          <w:szCs w:val="22"/>
        </w:rPr>
      </w:pPr>
      <w:r w:rsidRPr="00BD428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2038C6" w:rsidRPr="00BD4282" w:rsidRDefault="00ED0031">
      <w:pPr>
        <w:spacing w:before="0" w:after="0"/>
        <w:ind w:firstLine="567"/>
        <w:rPr>
          <w:sz w:val="22"/>
          <w:szCs w:val="22"/>
        </w:rPr>
      </w:pPr>
      <w:r w:rsidRPr="00BD428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2038C6" w:rsidRPr="00BD4282" w:rsidRDefault="00ED0031">
      <w:pPr>
        <w:spacing w:before="0" w:after="0"/>
        <w:ind w:firstLine="567"/>
        <w:rPr>
          <w:sz w:val="22"/>
          <w:szCs w:val="22"/>
        </w:rPr>
      </w:pPr>
      <w:r w:rsidRPr="00BD428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2038C6" w:rsidRPr="00BD4282" w:rsidRDefault="00ED0031">
      <w:pPr>
        <w:spacing w:before="0" w:after="0"/>
        <w:ind w:firstLine="567"/>
        <w:rPr>
          <w:sz w:val="22"/>
          <w:szCs w:val="22"/>
        </w:rPr>
      </w:pPr>
      <w:r w:rsidRPr="00BD428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BD4282">
        <w:rPr>
          <w:sz w:val="22"/>
          <w:szCs w:val="22"/>
          <w:lang w:val="en-AU"/>
        </w:rPr>
        <w:t> </w:t>
      </w:r>
      <w:r w:rsidRPr="00BD4282">
        <w:rPr>
          <w:sz w:val="22"/>
          <w:szCs w:val="22"/>
        </w:rPr>
        <w:t xml:space="preserve"> Заказчику все денежные средства, уплаченные</w:t>
      </w:r>
      <w:r w:rsidRPr="00BD4282">
        <w:rPr>
          <w:sz w:val="22"/>
          <w:szCs w:val="22"/>
          <w:lang w:val="en-AU"/>
        </w:rPr>
        <w:t> </w:t>
      </w:r>
      <w:r w:rsidRPr="00BD428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2038C6" w:rsidRPr="00BD4282" w:rsidRDefault="00ED0031">
      <w:pPr>
        <w:spacing w:before="0" w:after="0"/>
        <w:ind w:firstLine="567"/>
        <w:rPr>
          <w:sz w:val="22"/>
          <w:szCs w:val="22"/>
        </w:rPr>
      </w:pPr>
      <w:r w:rsidRPr="00BD4282">
        <w:rPr>
          <w:sz w:val="22"/>
          <w:szCs w:val="22"/>
        </w:rPr>
        <w:t>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w:t>
      </w:r>
      <w:r w:rsidR="009F65DE" w:rsidRPr="00BD4282">
        <w:rPr>
          <w:sz w:val="22"/>
          <w:szCs w:val="22"/>
        </w:rPr>
        <w:t xml:space="preserve"> с Подрядчика штраф в размере  20</w:t>
      </w:r>
      <w:r w:rsidRPr="00BD4282">
        <w:rPr>
          <w:sz w:val="22"/>
          <w:szCs w:val="22"/>
        </w:rPr>
        <w:t>% от суммы по договору без НДС.</w:t>
      </w:r>
    </w:p>
    <w:p w:rsidR="002038C6" w:rsidRDefault="00ED0031">
      <w:pPr>
        <w:spacing w:before="0" w:after="0"/>
        <w:ind w:firstLine="567"/>
        <w:rPr>
          <w:sz w:val="22"/>
          <w:szCs w:val="22"/>
        </w:rPr>
      </w:pPr>
      <w:r w:rsidRPr="00BD4282">
        <w:rPr>
          <w:sz w:val="22"/>
          <w:szCs w:val="22"/>
        </w:rPr>
        <w:t xml:space="preserve"> 13.10. </w:t>
      </w:r>
      <w:r w:rsidR="00BD4282" w:rsidRPr="00BD4282">
        <w:rPr>
          <w:color w:val="000000"/>
          <w:sz w:val="22"/>
          <w:szCs w:val="22"/>
        </w:rPr>
        <w:t>В случае нарушения Заказчиком сроков оплаты выполнения Работ, Подрядчик вправе потребовать уплаты неустойки в размере 0,</w:t>
      </w:r>
      <w:r w:rsidR="009962D1">
        <w:rPr>
          <w:color w:val="000000"/>
          <w:sz w:val="22"/>
          <w:szCs w:val="22"/>
        </w:rPr>
        <w:t>0</w:t>
      </w:r>
      <w:r w:rsidR="00BD4282" w:rsidRPr="00BD4282">
        <w:rPr>
          <w:color w:val="000000"/>
          <w:sz w:val="22"/>
          <w:szCs w:val="22"/>
        </w:rPr>
        <w:t>3% (Ноль целых три десятых процента) от неоплаченной в срок суммы, подлежащей оплате, за каждый календарный день просрочки</w:t>
      </w:r>
      <w:r w:rsidRPr="00BD4282">
        <w:rPr>
          <w:sz w:val="22"/>
          <w:szCs w:val="22"/>
        </w:rPr>
        <w:t>.</w:t>
      </w:r>
    </w:p>
    <w:p w:rsidR="00E4518A" w:rsidRDefault="00E4518A">
      <w:pPr>
        <w:spacing w:before="0" w:after="0"/>
        <w:ind w:firstLine="567"/>
        <w:rPr>
          <w:sz w:val="22"/>
          <w:szCs w:val="22"/>
        </w:rPr>
      </w:pPr>
    </w:p>
    <w:p w:rsidR="00E4518A" w:rsidRDefault="00E4518A" w:rsidP="00E4518A">
      <w:pPr>
        <w:spacing w:before="0" w:after="0"/>
        <w:ind w:firstLine="567"/>
        <w:jc w:val="center"/>
        <w:rPr>
          <w:b/>
          <w:sz w:val="22"/>
          <w:szCs w:val="22"/>
        </w:rPr>
      </w:pPr>
      <w:r w:rsidRPr="007761B6">
        <w:rPr>
          <w:b/>
          <w:sz w:val="22"/>
          <w:szCs w:val="22"/>
        </w:rPr>
        <w:t>14. А</w:t>
      </w:r>
      <w:r>
        <w:rPr>
          <w:b/>
          <w:sz w:val="22"/>
          <w:szCs w:val="22"/>
        </w:rPr>
        <w:t>НТИКОРУПЦИОННАЯ ОГОВОРКА</w:t>
      </w:r>
    </w:p>
    <w:p w:rsidR="00E4518A" w:rsidRPr="007761B6" w:rsidRDefault="00E4518A" w:rsidP="00E4518A">
      <w:pPr>
        <w:spacing w:before="0" w:after="0"/>
        <w:ind w:firstLine="709"/>
        <w:rPr>
          <w:color w:val="000000"/>
          <w:sz w:val="22"/>
          <w:szCs w:val="22"/>
        </w:rPr>
      </w:pPr>
      <w:r w:rsidRPr="007761B6">
        <w:rPr>
          <w:color w:val="000000"/>
          <w:sz w:val="22"/>
          <w:szCs w:val="22"/>
        </w:rPr>
        <w:t xml:space="preserve">14.1.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каких-либо неправомерных преимуществ или иных </w:t>
      </w:r>
      <w:r w:rsidRPr="007761B6">
        <w:rPr>
          <w:color w:val="000000"/>
          <w:sz w:val="22"/>
          <w:szCs w:val="22"/>
        </w:rPr>
        <w:lastRenderedPageBreak/>
        <w:t>неправомерных целей.</w:t>
      </w:r>
      <w:r w:rsidRPr="007761B6">
        <w:rPr>
          <w:sz w:val="22"/>
          <w:szCs w:val="22"/>
        </w:rPr>
        <w:t> </w:t>
      </w:r>
      <w:r w:rsidRPr="007761B6">
        <w:rPr>
          <w:color w:val="000000"/>
          <w:sz w:val="22"/>
          <w:szCs w:val="22"/>
        </w:rPr>
        <w:b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761B6">
        <w:rPr>
          <w:color w:val="000000"/>
          <w:sz w:val="22"/>
          <w:szCs w:val="22"/>
        </w:rPr>
        <w:br/>
      </w:r>
      <w:r>
        <w:rPr>
          <w:color w:val="000000"/>
          <w:sz w:val="22"/>
          <w:szCs w:val="22"/>
        </w:rPr>
        <w:t xml:space="preserve">             14.</w:t>
      </w:r>
      <w:r w:rsidRPr="007761B6">
        <w:rPr>
          <w:color w:val="000000"/>
          <w:sz w:val="22"/>
          <w:szCs w:val="22"/>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об этом.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r w:rsidRPr="007761B6">
        <w:rPr>
          <w:color w:val="000000"/>
          <w:sz w:val="22"/>
          <w:szCs w:val="22"/>
        </w:rPr>
        <w:br/>
      </w:r>
      <w:r>
        <w:rPr>
          <w:color w:val="000000"/>
          <w:sz w:val="22"/>
          <w:szCs w:val="22"/>
        </w:rPr>
        <w:t xml:space="preserve">              14.</w:t>
      </w:r>
      <w:r w:rsidRPr="007761B6">
        <w:rPr>
          <w:color w:val="000000"/>
          <w:sz w:val="22"/>
          <w:szCs w:val="22"/>
        </w:rPr>
        <w:t>3. В случае нарушения одной Стороной обязательств воздерживаться от запрещенных, указанных в данном разделе действий и/или неполучения другой Стороной в установленный договором срок подтверждения, что нарушения не произошли или не произойдут,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4518A" w:rsidRPr="00BD4282" w:rsidRDefault="00E4518A">
      <w:pPr>
        <w:spacing w:before="0" w:after="0"/>
        <w:ind w:firstLine="567"/>
        <w:rPr>
          <w:sz w:val="22"/>
          <w:szCs w:val="22"/>
        </w:rPr>
      </w:pP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w:t>
      </w:r>
      <w:r w:rsidR="00E4518A">
        <w:rPr>
          <w:b/>
          <w:sz w:val="22"/>
          <w:szCs w:val="22"/>
        </w:rPr>
        <w:t>5</w:t>
      </w:r>
      <w:r w:rsidRPr="00BD4282">
        <w:rPr>
          <w:b/>
          <w:sz w:val="22"/>
          <w:szCs w:val="22"/>
        </w:rPr>
        <w:t>. ИЗМЕНЕНИЯ И ДОПОЛНЕНИЯ К ДОГОВОРУ</w:t>
      </w:r>
    </w:p>
    <w:p w:rsidR="002038C6" w:rsidRPr="00BD4282" w:rsidRDefault="00ED0031">
      <w:pPr>
        <w:spacing w:before="0" w:after="0"/>
        <w:ind w:firstLine="567"/>
        <w:rPr>
          <w:sz w:val="22"/>
          <w:szCs w:val="22"/>
        </w:rPr>
      </w:pPr>
      <w:r w:rsidRPr="00BD4282">
        <w:rPr>
          <w:sz w:val="22"/>
          <w:szCs w:val="22"/>
        </w:rPr>
        <w:t>1</w:t>
      </w:r>
      <w:r w:rsidR="00E4518A">
        <w:rPr>
          <w:sz w:val="22"/>
          <w:szCs w:val="22"/>
        </w:rPr>
        <w:t>5</w:t>
      </w:r>
      <w:r w:rsidRPr="00BD4282">
        <w:rPr>
          <w:sz w:val="22"/>
          <w:szCs w:val="22"/>
        </w:rPr>
        <w:t>.1.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2038C6" w:rsidRPr="00BD4282" w:rsidRDefault="00ED0031">
      <w:pPr>
        <w:spacing w:before="0" w:after="0"/>
        <w:ind w:firstLine="567"/>
        <w:rPr>
          <w:sz w:val="22"/>
          <w:szCs w:val="22"/>
        </w:rPr>
      </w:pPr>
      <w:r w:rsidRPr="00BD4282">
        <w:rPr>
          <w:sz w:val="22"/>
          <w:szCs w:val="22"/>
        </w:rPr>
        <w:t>1</w:t>
      </w:r>
      <w:r w:rsidR="00E4518A">
        <w:rPr>
          <w:sz w:val="22"/>
          <w:szCs w:val="22"/>
        </w:rPr>
        <w:t>5</w:t>
      </w:r>
      <w:r w:rsidRPr="00BD4282">
        <w:rPr>
          <w:sz w:val="22"/>
          <w:szCs w:val="22"/>
        </w:rPr>
        <w:t>.2.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w:t>
      </w:r>
      <w:r w:rsidR="00E4518A">
        <w:rPr>
          <w:b/>
          <w:sz w:val="22"/>
          <w:szCs w:val="22"/>
        </w:rPr>
        <w:t>6</w:t>
      </w:r>
      <w:r w:rsidRPr="00BD4282">
        <w:rPr>
          <w:b/>
          <w:sz w:val="22"/>
          <w:szCs w:val="22"/>
        </w:rPr>
        <w:t>. СРОК ДЕЙСТВИЯ ДОГОВОРА И ПОРЯДОК ЕГО РАСТОРЖЕНИЯ</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 xml:space="preserve">.1. </w:t>
      </w:r>
      <w:r w:rsidRPr="00BD4282">
        <w:rPr>
          <w:bCs/>
          <w:sz w:val="22"/>
          <w:szCs w:val="22"/>
        </w:rPr>
        <w:t xml:space="preserve">Настоящий </w:t>
      </w:r>
      <w:r w:rsidRPr="00BD428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 xml:space="preserve">.3.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.3.4. в случае несогласованного Сторонами превышения Подрядчиком утвержденной Заказчиком общей стоимости Работ;</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.4. Досрочное расторжение Договора по обоюдному согласию Сторон оформляется в следующем порядке:</w:t>
      </w:r>
    </w:p>
    <w:p w:rsidR="001E5621" w:rsidRPr="00BD4282" w:rsidRDefault="00ED0031" w:rsidP="00E4518A">
      <w:pPr>
        <w:spacing w:before="0" w:after="0"/>
        <w:ind w:firstLine="567"/>
        <w:rPr>
          <w:sz w:val="22"/>
          <w:szCs w:val="22"/>
        </w:rPr>
      </w:pPr>
      <w:r w:rsidRPr="00BD4282">
        <w:rPr>
          <w:sz w:val="22"/>
          <w:szCs w:val="22"/>
        </w:rPr>
        <w:t>1</w:t>
      </w:r>
      <w:r w:rsidR="00E4518A">
        <w:rPr>
          <w:sz w:val="22"/>
          <w:szCs w:val="22"/>
        </w:rPr>
        <w:t>6</w:t>
      </w:r>
      <w:r w:rsidRPr="00BD4282">
        <w:rPr>
          <w:sz w:val="22"/>
          <w:szCs w:val="22"/>
        </w:rPr>
        <w:t>.4.1.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 xml:space="preserve">.4.2.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w:t>
      </w:r>
      <w:r w:rsidRPr="00BD4282">
        <w:rPr>
          <w:sz w:val="22"/>
          <w:szCs w:val="22"/>
        </w:rPr>
        <w:lastRenderedPageBreak/>
        <w:t>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2038C6" w:rsidRPr="00BD4282" w:rsidRDefault="00ED0031">
      <w:pPr>
        <w:spacing w:before="0" w:after="0"/>
        <w:ind w:firstLine="567"/>
        <w:rPr>
          <w:sz w:val="22"/>
          <w:szCs w:val="22"/>
        </w:rPr>
      </w:pPr>
      <w:r w:rsidRPr="00BD4282">
        <w:rPr>
          <w:sz w:val="22"/>
          <w:szCs w:val="22"/>
        </w:rPr>
        <w:t>1</w:t>
      </w:r>
      <w:r w:rsidR="00E4518A">
        <w:rPr>
          <w:sz w:val="22"/>
          <w:szCs w:val="22"/>
        </w:rPr>
        <w:t>6</w:t>
      </w:r>
      <w:r w:rsidRPr="00BD4282">
        <w:rPr>
          <w:sz w:val="22"/>
          <w:szCs w:val="22"/>
        </w:rPr>
        <w:t xml:space="preserve">.4.4.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w:t>
      </w:r>
      <w:r w:rsidR="00E4518A">
        <w:rPr>
          <w:b/>
          <w:sz w:val="22"/>
          <w:szCs w:val="22"/>
        </w:rPr>
        <w:t>7</w:t>
      </w:r>
      <w:r w:rsidRPr="00BD4282">
        <w:rPr>
          <w:b/>
          <w:sz w:val="22"/>
          <w:szCs w:val="22"/>
        </w:rPr>
        <w:t>. РАЗРЕШЕНИЕ СПОРОВ</w:t>
      </w:r>
    </w:p>
    <w:p w:rsidR="002038C6" w:rsidRPr="00BD4282" w:rsidRDefault="00ED0031">
      <w:pPr>
        <w:spacing w:before="0" w:after="0"/>
        <w:ind w:firstLine="567"/>
        <w:rPr>
          <w:sz w:val="22"/>
          <w:szCs w:val="22"/>
        </w:rPr>
      </w:pPr>
      <w:r w:rsidRPr="00BD4282">
        <w:rPr>
          <w:sz w:val="22"/>
          <w:szCs w:val="22"/>
        </w:rPr>
        <w:t>1</w:t>
      </w:r>
      <w:r w:rsidR="00E4518A">
        <w:rPr>
          <w:sz w:val="22"/>
          <w:szCs w:val="22"/>
        </w:rPr>
        <w:t>7</w:t>
      </w:r>
      <w:r w:rsidRPr="00BD4282">
        <w:rPr>
          <w:sz w:val="22"/>
          <w:szCs w:val="22"/>
        </w:rPr>
        <w:t>.1.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w:t>
      </w:r>
      <w:r w:rsidR="009962D1">
        <w:rPr>
          <w:sz w:val="22"/>
          <w:szCs w:val="22"/>
        </w:rPr>
        <w:t>0</w:t>
      </w:r>
      <w:r w:rsidRPr="00BD4282">
        <w:rPr>
          <w:sz w:val="22"/>
          <w:szCs w:val="22"/>
        </w:rPr>
        <w:t xml:space="preserve"> (</w:t>
      </w:r>
      <w:r w:rsidR="009962D1">
        <w:rPr>
          <w:sz w:val="22"/>
          <w:szCs w:val="22"/>
        </w:rPr>
        <w:t>десяти</w:t>
      </w:r>
      <w:r w:rsidRPr="00BD4282">
        <w:rPr>
          <w:sz w:val="22"/>
          <w:szCs w:val="22"/>
        </w:rPr>
        <w:t>) календарных дней с даты их получения от инициирующей Стороны.</w:t>
      </w:r>
    </w:p>
    <w:p w:rsidR="002038C6" w:rsidRDefault="00ED0031">
      <w:pPr>
        <w:spacing w:before="0" w:after="0"/>
        <w:ind w:firstLine="567"/>
        <w:rPr>
          <w:sz w:val="22"/>
          <w:szCs w:val="22"/>
        </w:rPr>
      </w:pPr>
      <w:r w:rsidRPr="00BD4282">
        <w:rPr>
          <w:sz w:val="22"/>
          <w:szCs w:val="22"/>
        </w:rPr>
        <w:t>1</w:t>
      </w:r>
      <w:r w:rsidR="00E4518A">
        <w:rPr>
          <w:sz w:val="22"/>
          <w:szCs w:val="22"/>
        </w:rPr>
        <w:t>7</w:t>
      </w:r>
      <w:r w:rsidRPr="00BD4282">
        <w:rPr>
          <w:sz w:val="22"/>
          <w:szCs w:val="22"/>
        </w:rPr>
        <w:t>.2.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2038C6" w:rsidRPr="00BD4282" w:rsidRDefault="002038C6" w:rsidP="00704282">
      <w:pPr>
        <w:spacing w:before="0" w:after="0"/>
        <w:ind w:firstLine="0"/>
        <w:rPr>
          <w:sz w:val="22"/>
          <w:szCs w:val="22"/>
        </w:rPr>
      </w:pPr>
    </w:p>
    <w:p w:rsidR="002038C6" w:rsidRPr="00BD4282" w:rsidRDefault="00ED0031">
      <w:pPr>
        <w:spacing w:before="0" w:after="0"/>
        <w:ind w:firstLine="567"/>
        <w:jc w:val="center"/>
        <w:rPr>
          <w:b/>
          <w:sz w:val="22"/>
          <w:szCs w:val="22"/>
        </w:rPr>
      </w:pPr>
      <w:r w:rsidRPr="00BD4282">
        <w:rPr>
          <w:b/>
          <w:sz w:val="22"/>
          <w:szCs w:val="22"/>
        </w:rPr>
        <w:t>1</w:t>
      </w:r>
      <w:r w:rsidR="00E4518A">
        <w:rPr>
          <w:b/>
          <w:sz w:val="22"/>
          <w:szCs w:val="22"/>
        </w:rPr>
        <w:t>8</w:t>
      </w:r>
      <w:r w:rsidRPr="00BD4282">
        <w:rPr>
          <w:b/>
          <w:sz w:val="22"/>
          <w:szCs w:val="22"/>
        </w:rPr>
        <w:t>. ПРОЧИЕ УСЛОВИЯ ДОГОВОРА</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2038C6" w:rsidRPr="00BD4282" w:rsidRDefault="00E4633F">
      <w:pPr>
        <w:spacing w:before="0" w:after="0"/>
        <w:ind w:firstLine="567"/>
        <w:rPr>
          <w:sz w:val="22"/>
          <w:szCs w:val="22"/>
        </w:rPr>
      </w:pPr>
      <w:r>
        <w:rPr>
          <w:sz w:val="22"/>
          <w:szCs w:val="22"/>
        </w:rPr>
        <w:t>18</w:t>
      </w:r>
      <w:r w:rsidR="00ED0031" w:rsidRPr="00BD428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.4. Датой получения документации является дата, проставленная представителем Стороны на уведомлении о вручении.</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.8. Договор составлен в 2 (двух) экземплярах, каждый из которых обладает равной юридической силой.</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2038C6" w:rsidRPr="00BD4282" w:rsidRDefault="00ED0031">
      <w:pPr>
        <w:spacing w:before="0" w:after="0"/>
        <w:ind w:firstLine="567"/>
        <w:rPr>
          <w:sz w:val="22"/>
          <w:szCs w:val="22"/>
        </w:rPr>
      </w:pPr>
      <w:r w:rsidRPr="00BD4282">
        <w:rPr>
          <w:sz w:val="22"/>
          <w:szCs w:val="22"/>
        </w:rPr>
        <w:t>1</w:t>
      </w:r>
      <w:r w:rsidR="00E4633F">
        <w:rPr>
          <w:sz w:val="22"/>
          <w:szCs w:val="22"/>
        </w:rPr>
        <w:t>8</w:t>
      </w:r>
      <w:r w:rsidRPr="00BD4282">
        <w:rPr>
          <w:sz w:val="22"/>
          <w:szCs w:val="22"/>
        </w:rPr>
        <w:t>.10. Приложения, являющиеся неотъемлемой частью настоящего Договора:</w:t>
      </w:r>
    </w:p>
    <w:p w:rsidR="002038C6" w:rsidRPr="00BD4282" w:rsidRDefault="00ED0031" w:rsidP="009F65DE">
      <w:pPr>
        <w:spacing w:before="0" w:after="0"/>
        <w:ind w:firstLine="567"/>
        <w:rPr>
          <w:sz w:val="22"/>
          <w:szCs w:val="22"/>
        </w:rPr>
      </w:pPr>
      <w:r w:rsidRPr="00BD4282">
        <w:rPr>
          <w:sz w:val="22"/>
          <w:szCs w:val="22"/>
        </w:rPr>
        <w:t>Приложение № 1 – Техническое задание;</w:t>
      </w:r>
    </w:p>
    <w:p w:rsidR="00704282" w:rsidRPr="00BD4282" w:rsidRDefault="00704282" w:rsidP="00704282">
      <w:pPr>
        <w:spacing w:before="0" w:after="0"/>
        <w:ind w:firstLine="567"/>
        <w:rPr>
          <w:sz w:val="22"/>
          <w:szCs w:val="22"/>
        </w:rPr>
      </w:pPr>
      <w:r w:rsidRPr="00BD4282">
        <w:rPr>
          <w:sz w:val="22"/>
          <w:szCs w:val="22"/>
        </w:rPr>
        <w:t>Приложение № 2 -  Локально-сметный расчет.</w:t>
      </w:r>
    </w:p>
    <w:p w:rsidR="006E6852" w:rsidRPr="00BD4282" w:rsidRDefault="006E6852" w:rsidP="009F65DE">
      <w:pPr>
        <w:spacing w:before="0" w:after="0"/>
        <w:ind w:firstLine="567"/>
        <w:rPr>
          <w:sz w:val="22"/>
          <w:szCs w:val="22"/>
        </w:rPr>
      </w:pPr>
    </w:p>
    <w:p w:rsidR="000F7105" w:rsidRPr="00BD4282" w:rsidRDefault="000F7105">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noProof/>
          <w:sz w:val="22"/>
          <w:szCs w:val="22"/>
        </w:rPr>
        <w:t>18.</w:t>
      </w:r>
      <w:r w:rsidRPr="00BD4282">
        <w:rPr>
          <w:b/>
          <w:sz w:val="22"/>
          <w:szCs w:val="22"/>
        </w:rPr>
        <w:t xml:space="preserve"> АДРЕСА, БАНКОВСКИЕ РЕКВИЗИТЫ И ПОДПИСИ  СТОРОН</w:t>
      </w:r>
    </w:p>
    <w:p w:rsidR="002038C6" w:rsidRPr="00BD4282" w:rsidRDefault="002038C6">
      <w:pPr>
        <w:spacing w:before="0" w:after="0"/>
        <w:ind w:firstLine="567"/>
        <w:jc w:val="center"/>
        <w:rPr>
          <w:b/>
          <w:sz w:val="22"/>
          <w:szCs w:val="22"/>
        </w:rPr>
      </w:pPr>
    </w:p>
    <w:tbl>
      <w:tblPr>
        <w:tblpPr w:leftFromText="180" w:rightFromText="180" w:vertAnchor="text" w:tblpX="108" w:tblpY="62"/>
        <w:tblW w:w="9747" w:type="dxa"/>
        <w:tblLayout w:type="fixed"/>
        <w:tblLook w:val="0000" w:firstRow="0" w:lastRow="0" w:firstColumn="0" w:lastColumn="0" w:noHBand="0" w:noVBand="0"/>
      </w:tblPr>
      <w:tblGrid>
        <w:gridCol w:w="5070"/>
        <w:gridCol w:w="4677"/>
      </w:tblGrid>
      <w:tr w:rsidR="00234A07" w:rsidRPr="00BD4282">
        <w:trPr>
          <w:trHeight w:hRule="exact" w:val="286"/>
        </w:trPr>
        <w:tc>
          <w:tcPr>
            <w:tcW w:w="5070" w:type="dxa"/>
          </w:tcPr>
          <w:p w:rsidR="002038C6" w:rsidRPr="00BD4282" w:rsidRDefault="00ED0031">
            <w:pPr>
              <w:spacing w:before="0" w:after="0"/>
              <w:ind w:firstLine="0"/>
              <w:jc w:val="left"/>
              <w:rPr>
                <w:b/>
                <w:sz w:val="22"/>
                <w:szCs w:val="22"/>
              </w:rPr>
            </w:pPr>
            <w:r w:rsidRPr="00BD4282">
              <w:rPr>
                <w:b/>
                <w:sz w:val="22"/>
                <w:szCs w:val="22"/>
              </w:rPr>
              <w:lastRenderedPageBreak/>
              <w:t>ЗАКАЗЧИК:</w:t>
            </w:r>
          </w:p>
        </w:tc>
        <w:tc>
          <w:tcPr>
            <w:tcW w:w="4677" w:type="dxa"/>
          </w:tcPr>
          <w:p w:rsidR="002038C6" w:rsidRPr="00BD4282" w:rsidRDefault="00ED0031">
            <w:pPr>
              <w:spacing w:before="0" w:after="0"/>
              <w:ind w:firstLine="0"/>
              <w:rPr>
                <w:b/>
                <w:sz w:val="22"/>
                <w:szCs w:val="22"/>
              </w:rPr>
            </w:pPr>
            <w:r w:rsidRPr="00BD4282">
              <w:rPr>
                <w:b/>
                <w:sz w:val="22"/>
                <w:szCs w:val="22"/>
              </w:rPr>
              <w:t>ПОДРЯДЧИК:</w:t>
            </w:r>
          </w:p>
          <w:p w:rsidR="002038C6" w:rsidRPr="00BD4282" w:rsidRDefault="002038C6">
            <w:pPr>
              <w:spacing w:before="0" w:after="0"/>
              <w:ind w:firstLine="0"/>
              <w:rPr>
                <w:b/>
                <w:sz w:val="22"/>
                <w:szCs w:val="22"/>
              </w:rPr>
            </w:pPr>
          </w:p>
          <w:p w:rsidR="002038C6" w:rsidRPr="00BD4282" w:rsidRDefault="002038C6">
            <w:pPr>
              <w:spacing w:before="0" w:after="0"/>
              <w:ind w:firstLine="0"/>
              <w:rPr>
                <w:b/>
                <w:sz w:val="22"/>
                <w:szCs w:val="22"/>
              </w:rPr>
            </w:pPr>
          </w:p>
          <w:p w:rsidR="002038C6" w:rsidRPr="00BD4282" w:rsidRDefault="002038C6">
            <w:pPr>
              <w:spacing w:before="0" w:after="0"/>
              <w:ind w:firstLine="0"/>
              <w:rPr>
                <w:b/>
                <w:sz w:val="22"/>
                <w:szCs w:val="22"/>
              </w:rPr>
            </w:pPr>
          </w:p>
        </w:tc>
      </w:tr>
      <w:tr w:rsidR="00234A07" w:rsidRPr="00BD4282">
        <w:tc>
          <w:tcPr>
            <w:tcW w:w="5070" w:type="dxa"/>
          </w:tcPr>
          <w:p w:rsidR="00513196" w:rsidRPr="00B9767D" w:rsidRDefault="00513196" w:rsidP="00513196">
            <w:pPr>
              <w:pStyle w:val="1"/>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513196" w:rsidRDefault="00513196" w:rsidP="00513196">
            <w:pPr>
              <w:pStyle w:val="1"/>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513196" w:rsidRDefault="00513196" w:rsidP="00513196">
            <w:pPr>
              <w:pStyle w:val="1"/>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513196" w:rsidRDefault="00513196" w:rsidP="00513196">
            <w:pPr>
              <w:pStyle w:val="1"/>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rFonts w:ascii="Times New Roman" w:hAnsi="Times New Roman"/>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ОГРН 1062310038944</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КПП 232001001</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513196" w:rsidRPr="009123DB" w:rsidRDefault="00513196" w:rsidP="00513196">
            <w:pPr>
              <w:pStyle w:val="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513196" w:rsidRPr="00AF036F"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513196" w:rsidRPr="00AF036F"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2038C6" w:rsidRPr="00513196" w:rsidRDefault="002038C6">
            <w:pPr>
              <w:tabs>
                <w:tab w:val="right" w:pos="10467"/>
              </w:tabs>
              <w:suppressAutoHyphens/>
              <w:spacing w:before="0" w:after="0"/>
              <w:ind w:firstLine="0"/>
              <w:rPr>
                <w:rFonts w:eastAsia="Calibri"/>
                <w:sz w:val="22"/>
                <w:szCs w:val="22"/>
                <w:lang w:eastAsia="ar-SA"/>
              </w:rPr>
            </w:pPr>
          </w:p>
          <w:p w:rsidR="002038C6" w:rsidRPr="00513196" w:rsidRDefault="002038C6">
            <w:pPr>
              <w:autoSpaceDE w:val="0"/>
              <w:autoSpaceDN w:val="0"/>
              <w:spacing w:before="0" w:after="0"/>
              <w:ind w:firstLine="0"/>
              <w:jc w:val="left"/>
              <w:rPr>
                <w:sz w:val="22"/>
                <w:szCs w:val="22"/>
              </w:rPr>
            </w:pPr>
          </w:p>
          <w:p w:rsidR="002038C6" w:rsidRDefault="00ED0031">
            <w:pPr>
              <w:tabs>
                <w:tab w:val="left" w:pos="284"/>
                <w:tab w:val="left" w:pos="8364"/>
              </w:tabs>
              <w:spacing w:before="0" w:after="0"/>
              <w:ind w:firstLine="0"/>
              <w:jc w:val="left"/>
              <w:rPr>
                <w:b/>
                <w:sz w:val="22"/>
                <w:szCs w:val="22"/>
              </w:rPr>
            </w:pPr>
            <w:r w:rsidRPr="00BD4282">
              <w:rPr>
                <w:b/>
                <w:sz w:val="22"/>
                <w:szCs w:val="22"/>
              </w:rPr>
              <w:t>Генеральный директор</w:t>
            </w:r>
          </w:p>
          <w:p w:rsidR="00DD2A43" w:rsidRDefault="00DD2A43">
            <w:pPr>
              <w:tabs>
                <w:tab w:val="left" w:pos="284"/>
                <w:tab w:val="left" w:pos="8364"/>
              </w:tabs>
              <w:spacing w:before="0" w:after="0"/>
              <w:ind w:firstLine="0"/>
              <w:jc w:val="left"/>
              <w:rPr>
                <w:b/>
                <w:sz w:val="22"/>
                <w:szCs w:val="22"/>
              </w:rPr>
            </w:pPr>
          </w:p>
          <w:p w:rsidR="00DD2A43" w:rsidRPr="00BD4282" w:rsidRDefault="00DD2A43">
            <w:pPr>
              <w:tabs>
                <w:tab w:val="left" w:pos="284"/>
                <w:tab w:val="left" w:pos="8364"/>
              </w:tabs>
              <w:spacing w:before="0" w:after="0"/>
              <w:ind w:firstLine="0"/>
              <w:jc w:val="left"/>
              <w:rPr>
                <w:b/>
                <w:sz w:val="22"/>
                <w:szCs w:val="22"/>
              </w:rPr>
            </w:pPr>
          </w:p>
          <w:p w:rsidR="000F7105" w:rsidRPr="00BD4282" w:rsidRDefault="000F7105">
            <w:pPr>
              <w:tabs>
                <w:tab w:val="left" w:pos="284"/>
                <w:tab w:val="left" w:pos="8364"/>
              </w:tabs>
              <w:spacing w:before="0" w:after="0"/>
              <w:ind w:firstLine="0"/>
              <w:jc w:val="left"/>
              <w:rPr>
                <w:b/>
                <w:sz w:val="22"/>
                <w:szCs w:val="22"/>
              </w:rPr>
            </w:pPr>
          </w:p>
          <w:p w:rsidR="002038C6" w:rsidRPr="00BD4282" w:rsidRDefault="002038C6">
            <w:pPr>
              <w:tabs>
                <w:tab w:val="left" w:pos="284"/>
                <w:tab w:val="left" w:pos="8364"/>
              </w:tabs>
              <w:spacing w:before="0" w:after="0"/>
              <w:ind w:firstLine="0"/>
              <w:jc w:val="left"/>
              <w:rPr>
                <w:b/>
                <w:sz w:val="22"/>
                <w:szCs w:val="22"/>
              </w:rPr>
            </w:pPr>
          </w:p>
          <w:p w:rsidR="002038C6" w:rsidRPr="00BD4282" w:rsidRDefault="00ED0031">
            <w:pPr>
              <w:tabs>
                <w:tab w:val="left" w:pos="284"/>
                <w:tab w:val="left" w:pos="8364"/>
              </w:tabs>
              <w:spacing w:before="0" w:after="0"/>
              <w:ind w:firstLine="0"/>
              <w:jc w:val="left"/>
              <w:rPr>
                <w:b/>
                <w:sz w:val="22"/>
                <w:szCs w:val="22"/>
              </w:rPr>
            </w:pPr>
            <w:r w:rsidRPr="00BD4282">
              <w:rPr>
                <w:b/>
                <w:sz w:val="22"/>
                <w:szCs w:val="22"/>
              </w:rPr>
              <w:t>_________________/Л.А. Кузнецова/</w:t>
            </w:r>
          </w:p>
          <w:p w:rsidR="002038C6" w:rsidRPr="00BD4282" w:rsidRDefault="00ED0031">
            <w:pPr>
              <w:autoSpaceDE w:val="0"/>
              <w:autoSpaceDN w:val="0"/>
              <w:spacing w:before="0" w:after="0"/>
              <w:ind w:firstLine="0"/>
              <w:rPr>
                <w:b/>
                <w:sz w:val="22"/>
                <w:szCs w:val="22"/>
              </w:rPr>
            </w:pPr>
            <w:r w:rsidRPr="00BD4282">
              <w:rPr>
                <w:b/>
                <w:sz w:val="22"/>
                <w:szCs w:val="22"/>
              </w:rPr>
              <w:t>М.П.</w:t>
            </w:r>
          </w:p>
        </w:tc>
        <w:tc>
          <w:tcPr>
            <w:tcW w:w="4677" w:type="dxa"/>
          </w:tcPr>
          <w:p w:rsidR="002038C6" w:rsidRDefault="002038C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Pr="00BD4282" w:rsidRDefault="00513196">
            <w:pPr>
              <w:autoSpaceDE w:val="0"/>
              <w:autoSpaceDN w:val="0"/>
              <w:spacing w:before="0" w:after="0"/>
              <w:ind w:firstLine="0"/>
              <w:rPr>
                <w:iCs/>
                <w:sz w:val="22"/>
                <w:szCs w:val="22"/>
              </w:rPr>
            </w:pPr>
          </w:p>
          <w:p w:rsidR="00603448" w:rsidRPr="00BD4282" w:rsidRDefault="00603448">
            <w:pPr>
              <w:autoSpaceDE w:val="0"/>
              <w:autoSpaceDN w:val="0"/>
              <w:spacing w:before="0" w:after="0"/>
              <w:ind w:firstLine="0"/>
              <w:rPr>
                <w:iCs/>
                <w:sz w:val="22"/>
                <w:szCs w:val="22"/>
              </w:rPr>
            </w:pPr>
          </w:p>
          <w:p w:rsidR="00DD2A43" w:rsidRDefault="00DD2A43">
            <w:pPr>
              <w:autoSpaceDE w:val="0"/>
              <w:autoSpaceDN w:val="0"/>
              <w:spacing w:before="0" w:after="0"/>
              <w:ind w:firstLine="0"/>
              <w:rPr>
                <w:b/>
                <w:iCs/>
                <w:sz w:val="22"/>
                <w:szCs w:val="22"/>
              </w:rPr>
            </w:pPr>
          </w:p>
          <w:p w:rsidR="00513196" w:rsidRDefault="00513196">
            <w:pPr>
              <w:autoSpaceDE w:val="0"/>
              <w:autoSpaceDN w:val="0"/>
              <w:spacing w:before="0" w:after="0"/>
              <w:ind w:firstLine="0"/>
              <w:rPr>
                <w:b/>
                <w:iCs/>
                <w:sz w:val="22"/>
                <w:szCs w:val="22"/>
              </w:rPr>
            </w:pPr>
          </w:p>
          <w:p w:rsidR="00DD2A43" w:rsidRPr="00BD4282" w:rsidRDefault="00DD2A43">
            <w:pPr>
              <w:autoSpaceDE w:val="0"/>
              <w:autoSpaceDN w:val="0"/>
              <w:spacing w:before="0" w:after="0"/>
              <w:ind w:firstLine="0"/>
              <w:rPr>
                <w:b/>
                <w:iCs/>
                <w:sz w:val="22"/>
                <w:szCs w:val="22"/>
              </w:rPr>
            </w:pPr>
          </w:p>
          <w:p w:rsidR="000F7105" w:rsidRPr="00BD4282" w:rsidRDefault="000F7105">
            <w:pPr>
              <w:autoSpaceDE w:val="0"/>
              <w:autoSpaceDN w:val="0"/>
              <w:spacing w:before="0" w:after="0"/>
              <w:ind w:firstLine="0"/>
              <w:rPr>
                <w:b/>
                <w:bCs/>
                <w:iCs/>
                <w:sz w:val="22"/>
                <w:szCs w:val="22"/>
              </w:rPr>
            </w:pPr>
          </w:p>
          <w:p w:rsidR="002038C6" w:rsidRPr="00BD4282" w:rsidRDefault="002038C6">
            <w:pPr>
              <w:autoSpaceDE w:val="0"/>
              <w:autoSpaceDN w:val="0"/>
              <w:spacing w:before="0" w:after="0"/>
              <w:ind w:firstLine="0"/>
              <w:rPr>
                <w:b/>
                <w:bCs/>
                <w:iCs/>
                <w:sz w:val="22"/>
                <w:szCs w:val="22"/>
              </w:rPr>
            </w:pPr>
          </w:p>
          <w:p w:rsidR="002038C6" w:rsidRPr="00BD4282" w:rsidRDefault="00ED0031">
            <w:pPr>
              <w:autoSpaceDE w:val="0"/>
              <w:autoSpaceDN w:val="0"/>
              <w:spacing w:before="0" w:after="0"/>
              <w:ind w:firstLine="0"/>
              <w:rPr>
                <w:b/>
                <w:sz w:val="22"/>
                <w:szCs w:val="22"/>
              </w:rPr>
            </w:pPr>
            <w:bookmarkStart w:id="5" w:name="OLE_LINK1"/>
            <w:bookmarkStart w:id="6" w:name="OLE_LINK2"/>
            <w:r w:rsidRPr="00BD4282">
              <w:rPr>
                <w:b/>
                <w:sz w:val="22"/>
                <w:szCs w:val="22"/>
              </w:rPr>
              <w:t>___</w:t>
            </w:r>
            <w:r w:rsidR="00EF1529" w:rsidRPr="00BD4282">
              <w:rPr>
                <w:b/>
                <w:sz w:val="22"/>
                <w:szCs w:val="22"/>
              </w:rPr>
              <w:t>_________________/</w:t>
            </w:r>
            <w:r w:rsidR="00513196">
              <w:rPr>
                <w:b/>
                <w:sz w:val="22"/>
                <w:szCs w:val="22"/>
              </w:rPr>
              <w:t>_________________</w:t>
            </w:r>
            <w:r w:rsidRPr="00BD4282">
              <w:rPr>
                <w:b/>
                <w:sz w:val="22"/>
                <w:szCs w:val="22"/>
              </w:rPr>
              <w:t>/</w:t>
            </w:r>
          </w:p>
          <w:p w:rsidR="002038C6" w:rsidRPr="00BD4282" w:rsidRDefault="00ED0031">
            <w:pPr>
              <w:autoSpaceDE w:val="0"/>
              <w:autoSpaceDN w:val="0"/>
              <w:spacing w:before="0" w:after="0"/>
              <w:ind w:firstLine="0"/>
              <w:rPr>
                <w:b/>
                <w:iCs/>
                <w:sz w:val="22"/>
                <w:szCs w:val="22"/>
              </w:rPr>
            </w:pPr>
            <w:r w:rsidRPr="00BD4282">
              <w:rPr>
                <w:b/>
                <w:sz w:val="22"/>
                <w:szCs w:val="22"/>
              </w:rPr>
              <w:t>М.П.</w:t>
            </w:r>
            <w:bookmarkEnd w:id="5"/>
            <w:bookmarkEnd w:id="6"/>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2038C6" w:rsidRPr="00BD4282">
        <w:trPr>
          <w:trHeight w:val="1269"/>
          <w:jc w:val="center"/>
        </w:trPr>
        <w:tc>
          <w:tcPr>
            <w:tcW w:w="2557" w:type="pct"/>
          </w:tcPr>
          <w:p w:rsidR="002038C6" w:rsidRPr="00BD4282" w:rsidRDefault="002038C6">
            <w:pPr>
              <w:spacing w:before="0" w:after="0"/>
              <w:ind w:firstLine="0"/>
              <w:rPr>
                <w:b/>
                <w:sz w:val="22"/>
                <w:szCs w:val="22"/>
              </w:rPr>
            </w:pPr>
          </w:p>
        </w:tc>
        <w:tc>
          <w:tcPr>
            <w:tcW w:w="2443" w:type="pct"/>
          </w:tcPr>
          <w:p w:rsidR="002038C6" w:rsidRPr="00BD4282" w:rsidRDefault="002038C6">
            <w:pPr>
              <w:spacing w:before="0" w:after="0"/>
              <w:ind w:firstLine="0"/>
              <w:rPr>
                <w:b/>
                <w:sz w:val="22"/>
                <w:szCs w:val="22"/>
              </w:rPr>
            </w:pPr>
          </w:p>
        </w:tc>
      </w:tr>
    </w:tbl>
    <w:p w:rsidR="002038C6" w:rsidRPr="00BD4282" w:rsidRDefault="002038C6">
      <w:pPr>
        <w:spacing w:before="0" w:after="0"/>
        <w:ind w:firstLine="0"/>
        <w:rPr>
          <w:sz w:val="22"/>
          <w:szCs w:val="22"/>
        </w:rPr>
      </w:pPr>
    </w:p>
    <w:p w:rsidR="002038C6" w:rsidRPr="00BD4282" w:rsidRDefault="00ED0031">
      <w:pPr>
        <w:spacing w:before="0" w:after="0"/>
        <w:ind w:firstLine="0"/>
        <w:jc w:val="right"/>
        <w:rPr>
          <w:sz w:val="22"/>
          <w:szCs w:val="22"/>
        </w:rPr>
      </w:pPr>
      <w:r w:rsidRPr="00BD4282">
        <w:rPr>
          <w:sz w:val="22"/>
          <w:szCs w:val="22"/>
        </w:rPr>
        <w:br w:type="page"/>
      </w:r>
      <w:r w:rsidRPr="00BD4282">
        <w:rPr>
          <w:sz w:val="22"/>
          <w:szCs w:val="22"/>
        </w:rPr>
        <w:lastRenderedPageBreak/>
        <w:t>Приложение №1</w:t>
      </w:r>
    </w:p>
    <w:p w:rsidR="002038C6" w:rsidRPr="00BD4282" w:rsidRDefault="00ED0031">
      <w:pPr>
        <w:pStyle w:val="a7"/>
        <w:jc w:val="right"/>
        <w:rPr>
          <w:rFonts w:ascii="Times New Roman" w:hAnsi="Times New Roman" w:cs="Times New Roman"/>
          <w:lang w:val="ru-RU"/>
        </w:rPr>
      </w:pPr>
      <w:r w:rsidRPr="00BD4282">
        <w:rPr>
          <w:rFonts w:ascii="Times New Roman" w:hAnsi="Times New Roman" w:cs="Times New Roman"/>
          <w:lang w:val="ru-RU"/>
        </w:rPr>
        <w:t xml:space="preserve"> к Договору подряда №</w:t>
      </w:r>
      <w:r w:rsidR="00DD2A43">
        <w:rPr>
          <w:rFonts w:ascii="Times New Roman" w:hAnsi="Times New Roman" w:cs="Times New Roman"/>
          <w:lang w:val="ru-RU"/>
        </w:rPr>
        <w:t xml:space="preserve"> </w:t>
      </w:r>
      <w:r w:rsidR="00513196">
        <w:rPr>
          <w:rFonts w:ascii="Times New Roman" w:hAnsi="Times New Roman" w:cs="Times New Roman"/>
          <w:lang w:val="ru-RU"/>
        </w:rPr>
        <w:t>_______</w:t>
      </w:r>
    </w:p>
    <w:p w:rsidR="002038C6" w:rsidRPr="00BD4282" w:rsidRDefault="00ED0031">
      <w:pPr>
        <w:pStyle w:val="a7"/>
        <w:jc w:val="right"/>
        <w:rPr>
          <w:rFonts w:ascii="Times New Roman" w:hAnsi="Times New Roman" w:cs="Times New Roman"/>
          <w:lang w:val="ru-RU"/>
        </w:rPr>
      </w:pPr>
      <w:r w:rsidRPr="00BD4282">
        <w:rPr>
          <w:rFonts w:ascii="Times New Roman" w:hAnsi="Times New Roman" w:cs="Times New Roman"/>
          <w:lang w:val="ru-RU"/>
        </w:rPr>
        <w:t>от «</w:t>
      </w:r>
      <w:r w:rsidR="00513196">
        <w:rPr>
          <w:rFonts w:ascii="Times New Roman" w:hAnsi="Times New Roman" w:cs="Times New Roman"/>
          <w:lang w:val="ru-RU"/>
        </w:rPr>
        <w:t>___</w:t>
      </w:r>
      <w:r w:rsidRPr="00BD4282">
        <w:rPr>
          <w:rFonts w:ascii="Times New Roman" w:hAnsi="Times New Roman" w:cs="Times New Roman"/>
          <w:lang w:val="ru-RU"/>
        </w:rPr>
        <w:t>»</w:t>
      </w:r>
      <w:r w:rsidR="008A35D8" w:rsidRPr="00BD4282">
        <w:rPr>
          <w:rFonts w:ascii="Times New Roman" w:hAnsi="Times New Roman" w:cs="Times New Roman"/>
          <w:lang w:val="ru-RU"/>
        </w:rPr>
        <w:t xml:space="preserve"> </w:t>
      </w:r>
      <w:r w:rsidR="00513196">
        <w:rPr>
          <w:rFonts w:ascii="Times New Roman" w:hAnsi="Times New Roman" w:cs="Times New Roman"/>
          <w:lang w:val="ru-RU"/>
        </w:rPr>
        <w:t>_____</w:t>
      </w:r>
      <w:r w:rsidRPr="00BD4282">
        <w:rPr>
          <w:rFonts w:ascii="Times New Roman" w:hAnsi="Times New Roman" w:cs="Times New Roman"/>
          <w:lang w:val="ru-RU"/>
        </w:rPr>
        <w:t xml:space="preserve"> 20</w:t>
      </w:r>
      <w:r w:rsidR="00513196">
        <w:rPr>
          <w:rFonts w:ascii="Times New Roman" w:hAnsi="Times New Roman" w:cs="Times New Roman"/>
          <w:lang w:val="ru-RU"/>
        </w:rPr>
        <w:t>20</w:t>
      </w:r>
      <w:r w:rsidRPr="00BD4282">
        <w:rPr>
          <w:rFonts w:ascii="Times New Roman" w:hAnsi="Times New Roman" w:cs="Times New Roman"/>
          <w:lang w:val="ru-RU"/>
        </w:rPr>
        <w:t xml:space="preserve"> г.</w:t>
      </w:r>
    </w:p>
    <w:p w:rsidR="008A35D8" w:rsidRDefault="008A35D8" w:rsidP="00BA5088">
      <w:pPr>
        <w:spacing w:before="0" w:after="0" w:line="360" w:lineRule="auto"/>
        <w:jc w:val="center"/>
        <w:rPr>
          <w:b/>
          <w:sz w:val="22"/>
          <w:szCs w:val="22"/>
        </w:rPr>
      </w:pPr>
      <w:r w:rsidRPr="00BD4282">
        <w:rPr>
          <w:b/>
          <w:sz w:val="22"/>
          <w:szCs w:val="22"/>
        </w:rPr>
        <w:t xml:space="preserve">ТЕХНИЧЕСКОЕ ЗАДАНИЕ </w:t>
      </w:r>
    </w:p>
    <w:p w:rsidR="00BA5088" w:rsidRDefault="001E5621" w:rsidP="001E5621">
      <w:pPr>
        <w:spacing w:before="0" w:after="0"/>
        <w:ind w:firstLine="142"/>
        <w:jc w:val="center"/>
        <w:rPr>
          <w:b/>
          <w:sz w:val="22"/>
          <w:szCs w:val="22"/>
        </w:rPr>
      </w:pPr>
      <w:r>
        <w:rPr>
          <w:b/>
          <w:sz w:val="22"/>
          <w:szCs w:val="22"/>
        </w:rPr>
        <w:t xml:space="preserve">на </w:t>
      </w:r>
      <w:r w:rsidR="00BA5088" w:rsidRPr="00BA5088">
        <w:rPr>
          <w:b/>
          <w:sz w:val="22"/>
          <w:szCs w:val="22"/>
        </w:rPr>
        <w:t xml:space="preserve">выполнение работ по </w:t>
      </w:r>
      <w:r w:rsidR="00C62889" w:rsidRPr="00C62889">
        <w:rPr>
          <w:b/>
          <w:sz w:val="22"/>
          <w:szCs w:val="22"/>
        </w:rPr>
        <w:t>замене уголков на торцах ступеней лестницы и мозаики по периметру на объекте - открытый бассейн ГК «Богатырь»</w:t>
      </w:r>
    </w:p>
    <w:p w:rsidR="00C62889" w:rsidRDefault="00C62889" w:rsidP="001E5621">
      <w:pPr>
        <w:spacing w:before="0" w:after="0"/>
        <w:ind w:firstLine="142"/>
        <w:jc w:val="center"/>
        <w:rPr>
          <w:b/>
          <w:sz w:val="22"/>
          <w:szCs w:val="22"/>
        </w:rPr>
      </w:pPr>
    </w:p>
    <w:p w:rsidR="00BA5088" w:rsidRDefault="00BA5088" w:rsidP="00BA5088">
      <w:pPr>
        <w:spacing w:before="0" w:after="0"/>
      </w:pPr>
      <w:r w:rsidRPr="000011E9">
        <w:rPr>
          <w:b/>
        </w:rPr>
        <w:t>1.Предмет закупки:</w:t>
      </w:r>
      <w:r w:rsidRPr="000011E9">
        <w:t xml:space="preserve"> Выполнение работ по </w:t>
      </w:r>
      <w:r>
        <w:t xml:space="preserve">замене </w:t>
      </w:r>
      <w:r w:rsidR="00C62889" w:rsidRPr="00C62889">
        <w:t>уголков на торцах ступеней лестницы и мозаики по периметру на объекте - открытый бассейн ГК «Богатырь»</w:t>
      </w:r>
      <w:r>
        <w:t>.</w:t>
      </w:r>
      <w:r w:rsidRPr="000011E9">
        <w:t xml:space="preserve"> </w:t>
      </w:r>
    </w:p>
    <w:p w:rsidR="00BA5088" w:rsidRPr="000011E9" w:rsidRDefault="00BA5088" w:rsidP="00BA5088">
      <w:pPr>
        <w:spacing w:before="0" w:after="0"/>
      </w:pPr>
      <w:r w:rsidRPr="000011E9">
        <w:rPr>
          <w:b/>
        </w:rPr>
        <w:t>2. Место оказания услуг:</w:t>
      </w:r>
      <w:r w:rsidRPr="000011E9">
        <w:t xml:space="preserve"> Краснодарский край, г. Сочи, Адлерский район, Имеретинская низменность, Олимпийский проспект 21. АО «Сочи-Парк» (ГК «Богатырь»).</w:t>
      </w:r>
    </w:p>
    <w:p w:rsidR="00BA5088" w:rsidRPr="000011E9" w:rsidRDefault="00BA5088" w:rsidP="00BA5088">
      <w:pPr>
        <w:spacing w:before="0" w:after="0"/>
        <w:rPr>
          <w:b/>
        </w:rPr>
      </w:pPr>
      <w:r w:rsidRPr="000011E9">
        <w:rPr>
          <w:b/>
        </w:rPr>
        <w:t>3. Описание требований на услуги, а именно:</w:t>
      </w:r>
    </w:p>
    <w:p w:rsidR="00BA5088" w:rsidRPr="000011E9" w:rsidRDefault="00BA5088" w:rsidP="00BA5088">
      <w:pPr>
        <w:shd w:val="clear" w:color="auto" w:fill="FFFFFF"/>
        <w:spacing w:before="0" w:after="0"/>
        <w:ind w:firstLine="567"/>
      </w:pPr>
      <w:r w:rsidRPr="000011E9">
        <w:t>3.1. Перечень оказываемых услуг, составляющих предмет договора</w:t>
      </w:r>
      <w:r>
        <w:t xml:space="preserve"> согласно ведомости объёмов работ (Приложение</w:t>
      </w:r>
      <w:r w:rsidR="00704282">
        <w:t xml:space="preserve"> № </w:t>
      </w:r>
      <w:r>
        <w:t>1)</w:t>
      </w:r>
      <w:r w:rsidRPr="000011E9">
        <w:t>.</w:t>
      </w:r>
    </w:p>
    <w:p w:rsidR="00BA5088" w:rsidRPr="000011E9" w:rsidRDefault="00BA5088" w:rsidP="00BA5088">
      <w:pPr>
        <w:shd w:val="clear" w:color="auto" w:fill="FFFFFF"/>
        <w:spacing w:before="0" w:after="0"/>
        <w:ind w:firstLine="567"/>
      </w:pPr>
      <w:r w:rsidRPr="000011E9">
        <w:rPr>
          <w:b/>
        </w:rPr>
        <w:t>Х</w:t>
      </w:r>
      <w:r>
        <w:rPr>
          <w:b/>
        </w:rPr>
        <w:t>арактер,</w:t>
      </w:r>
      <w:r w:rsidRPr="000011E9">
        <w:rPr>
          <w:b/>
        </w:rPr>
        <w:t xml:space="preserve"> </w:t>
      </w:r>
      <w:r>
        <w:rPr>
          <w:b/>
        </w:rPr>
        <w:t>объёмы, сроки</w:t>
      </w:r>
      <w:r w:rsidRPr="000011E9">
        <w:rPr>
          <w:b/>
        </w:rPr>
        <w:t xml:space="preserve"> производимых Исполнителем работ</w:t>
      </w:r>
      <w:r>
        <w:rPr>
          <w:b/>
        </w:rPr>
        <w:t>.</w:t>
      </w:r>
    </w:p>
    <w:p w:rsidR="00BA5088" w:rsidRDefault="00BA5088" w:rsidP="00BA5088">
      <w:pPr>
        <w:numPr>
          <w:ilvl w:val="0"/>
          <w:numId w:val="12"/>
        </w:numPr>
        <w:shd w:val="clear" w:color="auto" w:fill="FFFFFF"/>
        <w:spacing w:before="0" w:after="0"/>
      </w:pPr>
      <w:r w:rsidRPr="002031B7">
        <w:t>Демонтаж существующей мозаичной плитки по периметру открытого бассейна;</w:t>
      </w:r>
    </w:p>
    <w:p w:rsidR="00BA5088" w:rsidRDefault="00BA5088" w:rsidP="00BA5088">
      <w:pPr>
        <w:numPr>
          <w:ilvl w:val="0"/>
          <w:numId w:val="12"/>
        </w:numPr>
        <w:shd w:val="clear" w:color="auto" w:fill="FFFFFF"/>
        <w:spacing w:before="0" w:after="0"/>
      </w:pPr>
      <w:r>
        <w:t>Подготовка поверхности (выведение уровня палубы бассейна в уровень переливной решётки для удаления ступени) под укладку мозаики;</w:t>
      </w:r>
    </w:p>
    <w:p w:rsidR="00BA5088" w:rsidRDefault="00BA5088" w:rsidP="00BA5088">
      <w:pPr>
        <w:numPr>
          <w:ilvl w:val="0"/>
          <w:numId w:val="12"/>
        </w:numPr>
        <w:shd w:val="clear" w:color="auto" w:fill="FFFFFF"/>
        <w:spacing w:before="0" w:after="0"/>
      </w:pPr>
      <w:r>
        <w:t>Демонтаж уголков обрамления ступеней;</w:t>
      </w:r>
    </w:p>
    <w:p w:rsidR="00BA5088" w:rsidRDefault="00BA5088" w:rsidP="00BA5088">
      <w:pPr>
        <w:numPr>
          <w:ilvl w:val="0"/>
          <w:numId w:val="12"/>
        </w:numPr>
        <w:shd w:val="clear" w:color="auto" w:fill="FFFFFF"/>
        <w:spacing w:before="0" w:after="0"/>
      </w:pPr>
      <w:r>
        <w:t xml:space="preserve">Оклейка углов ступеней резиновыми, </w:t>
      </w:r>
      <w:proofErr w:type="spellStart"/>
      <w:r>
        <w:t>антискользящими</w:t>
      </w:r>
      <w:proofErr w:type="spellEnd"/>
      <w:r>
        <w:t xml:space="preserve"> уголками;</w:t>
      </w:r>
    </w:p>
    <w:p w:rsidR="00BA5088" w:rsidRDefault="00BA5088" w:rsidP="00BA5088">
      <w:pPr>
        <w:numPr>
          <w:ilvl w:val="0"/>
          <w:numId w:val="12"/>
        </w:numPr>
        <w:shd w:val="clear" w:color="auto" w:fill="FFFFFF"/>
        <w:spacing w:before="0" w:after="0"/>
      </w:pPr>
      <w:r>
        <w:t xml:space="preserve">Укладка </w:t>
      </w:r>
      <w:proofErr w:type="spellStart"/>
      <w:r>
        <w:t>антискользящей</w:t>
      </w:r>
      <w:proofErr w:type="spellEnd"/>
      <w:r>
        <w:t xml:space="preserve"> дорожки;</w:t>
      </w:r>
    </w:p>
    <w:p w:rsidR="00BA5088" w:rsidRDefault="00BA5088" w:rsidP="00BA5088">
      <w:pPr>
        <w:numPr>
          <w:ilvl w:val="0"/>
          <w:numId w:val="12"/>
        </w:numPr>
        <w:shd w:val="clear" w:color="auto" w:fill="FFFFFF"/>
        <w:spacing w:before="0" w:after="0"/>
      </w:pPr>
      <w:r w:rsidRPr="000D1532">
        <w:t>Объемы оказываемых услуг, согласно ведомости объёмов работ (приложение 1)</w:t>
      </w:r>
      <w:r>
        <w:t>;</w:t>
      </w:r>
    </w:p>
    <w:p w:rsidR="00704282" w:rsidRPr="000D1532" w:rsidRDefault="00BA5088" w:rsidP="00704282">
      <w:pPr>
        <w:numPr>
          <w:ilvl w:val="0"/>
          <w:numId w:val="12"/>
        </w:numPr>
        <w:shd w:val="clear" w:color="auto" w:fill="FFFFFF"/>
        <w:spacing w:before="0" w:after="0"/>
      </w:pPr>
      <w:r>
        <w:t>Сроки выполнения работ</w:t>
      </w:r>
      <w:r w:rsidR="00704282">
        <w:t xml:space="preserve">: </w:t>
      </w:r>
      <w:r w:rsidR="00704282" w:rsidRPr="00704282">
        <w:t>с даты подписания Договора по 15.04.2020 г., график выполнения Работ согласовывается с Заказчиком.</w:t>
      </w:r>
    </w:p>
    <w:p w:rsidR="00BA5088" w:rsidRDefault="00BA5088" w:rsidP="00BA5088">
      <w:pPr>
        <w:shd w:val="clear" w:color="auto" w:fill="FFFFFF"/>
        <w:spacing w:before="0" w:after="0"/>
        <w:ind w:firstLine="567"/>
      </w:pPr>
      <w:r w:rsidRPr="000011E9">
        <w:t>3.</w:t>
      </w:r>
      <w:r>
        <w:t>2</w:t>
      </w:r>
      <w:r w:rsidRPr="000011E9">
        <w:t xml:space="preserve">. Требования к ресурсам, используемым при оказании услуг: </w:t>
      </w:r>
    </w:p>
    <w:p w:rsidR="00BA5088" w:rsidRDefault="00BA5088" w:rsidP="00BA5088">
      <w:pPr>
        <w:shd w:val="clear" w:color="auto" w:fill="FFFFFF"/>
        <w:spacing w:before="0" w:after="0"/>
        <w:ind w:firstLine="567"/>
      </w:pPr>
      <w:r>
        <w:t>- О</w:t>
      </w:r>
      <w:r w:rsidRPr="000011E9">
        <w:t xml:space="preserve">борудование необходимое для </w:t>
      </w:r>
      <w:r>
        <w:t>выполнения работ</w:t>
      </w:r>
      <w:r w:rsidRPr="000011E9">
        <w:t xml:space="preserve">, предоставляет Исполнитель; </w:t>
      </w:r>
    </w:p>
    <w:p w:rsidR="00BA5088" w:rsidRPr="000011E9" w:rsidRDefault="00BA5088" w:rsidP="00BA5088">
      <w:pPr>
        <w:shd w:val="clear" w:color="auto" w:fill="FFFFFF"/>
        <w:spacing w:before="0" w:after="0"/>
        <w:ind w:firstLine="567"/>
      </w:pPr>
      <w:r>
        <w:t>- Р</w:t>
      </w:r>
      <w:r w:rsidRPr="000011E9">
        <w:t>асходные материалы предоставляет Исполнитель</w:t>
      </w:r>
      <w:r>
        <w:t>, предварительно согласовав их характеристики с Заказчиком</w:t>
      </w:r>
      <w:r w:rsidRPr="000011E9">
        <w:t>.</w:t>
      </w:r>
    </w:p>
    <w:p w:rsidR="00BA5088" w:rsidRDefault="00BA5088" w:rsidP="00BA5088">
      <w:pPr>
        <w:shd w:val="clear" w:color="auto" w:fill="FFFFFF"/>
        <w:spacing w:before="0" w:after="0"/>
        <w:ind w:firstLine="567"/>
      </w:pPr>
      <w:r w:rsidRPr="000011E9">
        <w:t>3.</w:t>
      </w:r>
      <w:r>
        <w:t>3</w:t>
      </w:r>
      <w:r w:rsidRPr="000011E9">
        <w:t>.  Требования к привлекаемому персоналу, используемому оборудованию, технике и т.д.</w:t>
      </w:r>
    </w:p>
    <w:p w:rsidR="00BA5088" w:rsidRDefault="00BA5088" w:rsidP="00BA5088">
      <w:pPr>
        <w:shd w:val="clear" w:color="auto" w:fill="FFFFFF"/>
        <w:spacing w:before="0" w:after="0"/>
        <w:ind w:firstLine="567"/>
      </w:pPr>
      <w:r w:rsidRPr="008325BF">
        <w:t>- Персонал</w:t>
      </w:r>
      <w:r>
        <w:t>,</w:t>
      </w:r>
      <w:r w:rsidRPr="008325BF">
        <w:t xml:space="preserve"> осуществляющий </w:t>
      </w:r>
      <w:proofErr w:type="gramStart"/>
      <w:r w:rsidRPr="008325BF">
        <w:t>работы</w:t>
      </w:r>
      <w:proofErr w:type="gramEnd"/>
      <w:r w:rsidRPr="008325BF">
        <w:t xml:space="preserve"> должен иметь соответствующую спецодежду, обеспечен всеми СИЗ необходимыми для выполнения работ.</w:t>
      </w:r>
    </w:p>
    <w:p w:rsidR="00BA5088" w:rsidRDefault="00BA5088" w:rsidP="00BA5088">
      <w:pPr>
        <w:shd w:val="clear" w:color="auto" w:fill="FFFFFF"/>
        <w:spacing w:before="0" w:after="0"/>
        <w:ind w:firstLine="567"/>
      </w:pPr>
      <w:r>
        <w:t>3.4</w:t>
      </w:r>
      <w:r w:rsidRPr="000011E9">
        <w:t xml:space="preserve">. Требования к безопасности при оказании услуг: </w:t>
      </w:r>
    </w:p>
    <w:p w:rsidR="00BA5088" w:rsidRPr="000011E9" w:rsidRDefault="00BA5088" w:rsidP="00BA5088">
      <w:pPr>
        <w:shd w:val="clear" w:color="auto" w:fill="FFFFFF"/>
        <w:spacing w:before="0" w:after="0"/>
        <w:ind w:firstLine="567"/>
      </w:pPr>
      <w:r>
        <w:t>- П</w:t>
      </w:r>
      <w:r w:rsidRPr="000011E9">
        <w:t>ри выполнении работ соблюдать на объекте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рабочего места от своих отходов и их вывоз с объекта.</w:t>
      </w:r>
    </w:p>
    <w:p w:rsidR="00BA5088" w:rsidRDefault="00BA5088" w:rsidP="00BA5088">
      <w:pPr>
        <w:shd w:val="clear" w:color="auto" w:fill="FFFFFF"/>
        <w:spacing w:before="0" w:after="0"/>
        <w:ind w:firstLine="567"/>
      </w:pPr>
      <w:r>
        <w:t>3.5</w:t>
      </w:r>
      <w:r w:rsidRPr="000011E9">
        <w:t>. Требован</w:t>
      </w:r>
      <w:r>
        <w:t>ия к результату оказанных услуг:</w:t>
      </w:r>
      <w:r w:rsidRPr="000011E9">
        <w:t xml:space="preserve"> </w:t>
      </w:r>
    </w:p>
    <w:p w:rsidR="00BA5088" w:rsidRPr="000011E9" w:rsidRDefault="00BA5088" w:rsidP="00BA5088">
      <w:pPr>
        <w:shd w:val="clear" w:color="auto" w:fill="FFFFFF"/>
        <w:spacing w:before="0" w:after="0"/>
        <w:ind w:firstLine="567"/>
      </w:pPr>
      <w:r>
        <w:t xml:space="preserve">- </w:t>
      </w:r>
      <w:r w:rsidRPr="000011E9">
        <w:t xml:space="preserve">Акты выполненных работ представлять Заказчику своевременно в соответствии с графиком </w:t>
      </w:r>
      <w:r>
        <w:t>работ</w:t>
      </w:r>
      <w:r w:rsidRPr="000011E9">
        <w:t>.</w:t>
      </w:r>
    </w:p>
    <w:p w:rsidR="00BA5088" w:rsidRDefault="00BA5088" w:rsidP="00BA5088">
      <w:pPr>
        <w:shd w:val="clear" w:color="auto" w:fill="FFFFFF"/>
        <w:spacing w:before="0" w:after="0"/>
        <w:ind w:firstLine="567"/>
      </w:pPr>
      <w:r>
        <w:t>3.6</w:t>
      </w:r>
      <w:r w:rsidRPr="000011E9">
        <w:t>. Требования по предоставлению гаранти</w:t>
      </w:r>
      <w:r>
        <w:t>й качества на</w:t>
      </w:r>
      <w:r w:rsidR="000E0A92">
        <w:t xml:space="preserve"> выполненные работы</w:t>
      </w:r>
      <w:r>
        <w:t>, с</w:t>
      </w:r>
      <w:r w:rsidRPr="000011E9">
        <w:t xml:space="preserve">рок гарантии качества работ: </w:t>
      </w:r>
    </w:p>
    <w:p w:rsidR="000E0A92" w:rsidRPr="000E0A92" w:rsidRDefault="000E0A92" w:rsidP="000E0A92">
      <w:pPr>
        <w:shd w:val="clear" w:color="auto" w:fill="FFFFFF"/>
        <w:spacing w:before="0" w:after="0"/>
        <w:ind w:firstLine="567"/>
      </w:pPr>
      <w:r w:rsidRPr="000E0A92">
        <w:t xml:space="preserve">- Гарантийные обязательства наступают со дня подписания сторонами акта сдачи-приемки выполненных работ. Гарантийный срок на оказанные работы составляет 5 лет, а  на используемые в работах материалы – 2 года. </w:t>
      </w:r>
    </w:p>
    <w:p w:rsidR="00BA5088" w:rsidRPr="000011E9" w:rsidRDefault="00BA5088" w:rsidP="00BA5088">
      <w:pPr>
        <w:shd w:val="clear" w:color="auto" w:fill="FFFFFF"/>
        <w:spacing w:before="0" w:after="0"/>
        <w:ind w:firstLine="567"/>
      </w:pPr>
      <w:r>
        <w:t>- 3.7</w:t>
      </w:r>
      <w:r w:rsidRPr="000011E9">
        <w:t>. Приложения:</w:t>
      </w:r>
    </w:p>
    <w:p w:rsidR="00BA5088" w:rsidRDefault="00BA5088" w:rsidP="00BA5088">
      <w:pPr>
        <w:shd w:val="clear" w:color="auto" w:fill="FFFFFF"/>
        <w:spacing w:before="0" w:after="0"/>
        <w:ind w:firstLine="567"/>
      </w:pPr>
      <w:r w:rsidRPr="00704282">
        <w:t xml:space="preserve">- Приложение №1 – </w:t>
      </w:r>
      <w:r w:rsidR="00055C1C">
        <w:t>Ведомость объемов</w:t>
      </w:r>
      <w:r w:rsidRPr="00704282">
        <w:t xml:space="preserve"> работ;</w:t>
      </w:r>
    </w:p>
    <w:p w:rsidR="002038C6" w:rsidRPr="00BD4282" w:rsidRDefault="00ED0031">
      <w:pPr>
        <w:spacing w:before="0" w:after="0"/>
        <w:ind w:firstLine="0"/>
        <w:jc w:val="center"/>
        <w:rPr>
          <w:b/>
          <w:sz w:val="22"/>
          <w:szCs w:val="22"/>
        </w:rPr>
      </w:pPr>
      <w:r w:rsidRPr="00BD4282">
        <w:rPr>
          <w:b/>
          <w:sz w:val="22"/>
          <w:szCs w:val="22"/>
        </w:rPr>
        <w:t>ПОДПИСИ СТОРОН:</w:t>
      </w:r>
    </w:p>
    <w:p w:rsidR="000F7105" w:rsidRPr="00BD4282" w:rsidRDefault="000F7105">
      <w:pPr>
        <w:spacing w:before="0" w:after="0"/>
        <w:ind w:firstLine="0"/>
        <w:jc w:val="center"/>
        <w:rPr>
          <w:b/>
          <w:sz w:val="22"/>
          <w:szCs w:val="22"/>
        </w:rPr>
      </w:pPr>
    </w:p>
    <w:tbl>
      <w:tblPr>
        <w:tblW w:w="5000" w:type="pct"/>
        <w:tblCellSpacing w:w="15" w:type="dxa"/>
        <w:tblInd w:w="709" w:type="dxa"/>
        <w:tblCellMar>
          <w:top w:w="15" w:type="dxa"/>
          <w:left w:w="15" w:type="dxa"/>
          <w:bottom w:w="15" w:type="dxa"/>
          <w:right w:w="15" w:type="dxa"/>
        </w:tblCellMar>
        <w:tblLook w:val="04A0" w:firstRow="1" w:lastRow="0" w:firstColumn="1" w:lastColumn="0" w:noHBand="0" w:noVBand="1"/>
      </w:tblPr>
      <w:tblGrid>
        <w:gridCol w:w="5103"/>
        <w:gridCol w:w="5255"/>
      </w:tblGrid>
      <w:tr w:rsidR="00234A07" w:rsidRPr="00BD4282" w:rsidTr="001E5621">
        <w:trPr>
          <w:tblCellSpacing w:w="15" w:type="dxa"/>
        </w:trPr>
        <w:tc>
          <w:tcPr>
            <w:tcW w:w="2442" w:type="pct"/>
            <w:hideMark/>
          </w:tcPr>
          <w:p w:rsidR="002038C6" w:rsidRPr="00BD4282" w:rsidRDefault="00ED0031">
            <w:pPr>
              <w:spacing w:before="0" w:after="0"/>
              <w:ind w:firstLine="0"/>
              <w:rPr>
                <w:b/>
                <w:sz w:val="22"/>
                <w:szCs w:val="22"/>
              </w:rPr>
            </w:pPr>
            <w:r w:rsidRPr="00BD4282">
              <w:rPr>
                <w:b/>
                <w:sz w:val="22"/>
                <w:szCs w:val="22"/>
              </w:rPr>
              <w:t>Заказчик:</w:t>
            </w:r>
          </w:p>
          <w:p w:rsidR="002038C6" w:rsidRPr="00BD4282" w:rsidRDefault="00ED0031">
            <w:pPr>
              <w:spacing w:before="0" w:after="0"/>
              <w:ind w:firstLine="0"/>
              <w:rPr>
                <w:b/>
                <w:sz w:val="22"/>
                <w:szCs w:val="22"/>
              </w:rPr>
            </w:pPr>
            <w:r w:rsidRPr="00BD4282">
              <w:rPr>
                <w:b/>
                <w:sz w:val="22"/>
                <w:szCs w:val="22"/>
              </w:rPr>
              <w:t>АО «Сочи-Парк»</w:t>
            </w:r>
          </w:p>
          <w:p w:rsidR="002038C6" w:rsidRPr="00BD4282" w:rsidRDefault="00ED0031">
            <w:pPr>
              <w:spacing w:before="0" w:after="0"/>
              <w:ind w:firstLine="0"/>
              <w:rPr>
                <w:b/>
                <w:sz w:val="22"/>
                <w:szCs w:val="22"/>
              </w:rPr>
            </w:pPr>
            <w:r w:rsidRPr="00BD4282">
              <w:rPr>
                <w:b/>
                <w:sz w:val="22"/>
                <w:szCs w:val="22"/>
              </w:rPr>
              <w:t>Генеральный директор</w:t>
            </w:r>
          </w:p>
          <w:p w:rsidR="000F7105" w:rsidRDefault="000F7105">
            <w:pPr>
              <w:spacing w:before="0" w:after="0"/>
              <w:ind w:firstLine="0"/>
              <w:rPr>
                <w:b/>
                <w:sz w:val="22"/>
                <w:szCs w:val="22"/>
              </w:rPr>
            </w:pPr>
          </w:p>
          <w:p w:rsidR="00ED521F" w:rsidRPr="00BD4282" w:rsidRDefault="00ED521F">
            <w:pPr>
              <w:spacing w:before="0" w:after="0"/>
              <w:ind w:firstLine="0"/>
              <w:rPr>
                <w:b/>
                <w:sz w:val="22"/>
                <w:szCs w:val="22"/>
              </w:rPr>
            </w:pPr>
          </w:p>
          <w:p w:rsidR="002038C6" w:rsidRPr="00BD4282" w:rsidRDefault="002038C6">
            <w:pPr>
              <w:spacing w:before="0" w:after="0"/>
              <w:ind w:firstLine="0"/>
              <w:rPr>
                <w:b/>
                <w:sz w:val="22"/>
                <w:szCs w:val="22"/>
              </w:rPr>
            </w:pPr>
          </w:p>
          <w:p w:rsidR="002038C6" w:rsidRPr="00BD4282" w:rsidRDefault="00ED0031">
            <w:pPr>
              <w:spacing w:before="0" w:after="0"/>
              <w:ind w:firstLine="0"/>
              <w:rPr>
                <w:b/>
                <w:sz w:val="22"/>
                <w:szCs w:val="22"/>
              </w:rPr>
            </w:pPr>
            <w:r w:rsidRPr="00BD4282">
              <w:rPr>
                <w:b/>
                <w:sz w:val="22"/>
                <w:szCs w:val="22"/>
              </w:rPr>
              <w:t>_________________/Л.А. Кузнецова/</w:t>
            </w:r>
          </w:p>
          <w:p w:rsidR="002038C6" w:rsidRPr="00BD4282" w:rsidRDefault="00ED0031">
            <w:pPr>
              <w:spacing w:before="0" w:after="0"/>
              <w:ind w:firstLine="0"/>
              <w:rPr>
                <w:b/>
                <w:sz w:val="22"/>
                <w:szCs w:val="22"/>
              </w:rPr>
            </w:pPr>
            <w:r w:rsidRPr="00BD4282">
              <w:rPr>
                <w:b/>
                <w:sz w:val="22"/>
                <w:szCs w:val="22"/>
              </w:rPr>
              <w:t>м.п.</w:t>
            </w:r>
          </w:p>
          <w:p w:rsidR="002038C6" w:rsidRPr="00BD4282" w:rsidRDefault="002038C6">
            <w:pPr>
              <w:tabs>
                <w:tab w:val="left" w:pos="6240"/>
              </w:tabs>
              <w:spacing w:before="0" w:after="0"/>
              <w:ind w:firstLine="0"/>
              <w:rPr>
                <w:b/>
                <w:sz w:val="22"/>
                <w:szCs w:val="22"/>
              </w:rPr>
            </w:pPr>
          </w:p>
        </w:tc>
        <w:tc>
          <w:tcPr>
            <w:tcW w:w="2515" w:type="pct"/>
            <w:hideMark/>
          </w:tcPr>
          <w:p w:rsidR="002038C6" w:rsidRPr="00BD4282" w:rsidRDefault="00ED0031">
            <w:pPr>
              <w:spacing w:before="0" w:after="0"/>
              <w:ind w:firstLine="0"/>
              <w:rPr>
                <w:b/>
                <w:sz w:val="22"/>
                <w:szCs w:val="22"/>
              </w:rPr>
            </w:pPr>
            <w:r w:rsidRPr="00BD4282">
              <w:rPr>
                <w:b/>
                <w:sz w:val="22"/>
                <w:szCs w:val="22"/>
              </w:rPr>
              <w:t>Подрядчик:</w:t>
            </w:r>
          </w:p>
          <w:p w:rsidR="002038C6" w:rsidRDefault="002038C6">
            <w:pPr>
              <w:spacing w:before="0" w:after="0"/>
              <w:ind w:firstLine="0"/>
              <w:rPr>
                <w:b/>
                <w:sz w:val="22"/>
                <w:szCs w:val="22"/>
                <w:lang w:eastAsia="ar-SA"/>
              </w:rPr>
            </w:pPr>
          </w:p>
          <w:p w:rsidR="00513196" w:rsidRPr="00BD4282" w:rsidRDefault="00513196">
            <w:pPr>
              <w:spacing w:before="0" w:after="0"/>
              <w:ind w:firstLine="0"/>
              <w:rPr>
                <w:b/>
                <w:sz w:val="22"/>
                <w:szCs w:val="22"/>
              </w:rPr>
            </w:pPr>
          </w:p>
          <w:p w:rsidR="000F7105" w:rsidRPr="00BD4282" w:rsidRDefault="000F7105">
            <w:pPr>
              <w:spacing w:before="0" w:after="0"/>
              <w:ind w:firstLine="0"/>
              <w:rPr>
                <w:b/>
                <w:sz w:val="22"/>
                <w:szCs w:val="22"/>
              </w:rPr>
            </w:pPr>
          </w:p>
          <w:p w:rsidR="002038C6" w:rsidRPr="00BD4282" w:rsidRDefault="002038C6">
            <w:pPr>
              <w:spacing w:before="0" w:after="0"/>
              <w:ind w:firstLine="0"/>
              <w:rPr>
                <w:iCs/>
                <w:sz w:val="22"/>
                <w:szCs w:val="22"/>
              </w:rPr>
            </w:pPr>
          </w:p>
          <w:p w:rsidR="002038C6" w:rsidRPr="00BD4282" w:rsidRDefault="00ED0031">
            <w:pPr>
              <w:framePr w:hSpace="180" w:wrap="around" w:vAnchor="text" w:hAnchor="text" w:x="108" w:y="62"/>
              <w:autoSpaceDE w:val="0"/>
              <w:autoSpaceDN w:val="0"/>
              <w:spacing w:before="0" w:after="0"/>
              <w:ind w:firstLine="0"/>
              <w:rPr>
                <w:b/>
                <w:sz w:val="22"/>
                <w:szCs w:val="22"/>
              </w:rPr>
            </w:pPr>
            <w:r w:rsidRPr="00BD4282">
              <w:rPr>
                <w:b/>
                <w:sz w:val="22"/>
                <w:szCs w:val="22"/>
              </w:rPr>
              <w:t>________________________/</w:t>
            </w:r>
            <w:r w:rsidR="00513196">
              <w:rPr>
                <w:b/>
                <w:sz w:val="22"/>
                <w:szCs w:val="22"/>
              </w:rPr>
              <w:t>_________</w:t>
            </w:r>
            <w:r w:rsidRPr="00BD4282">
              <w:rPr>
                <w:b/>
                <w:sz w:val="22"/>
                <w:szCs w:val="22"/>
              </w:rPr>
              <w:t>/</w:t>
            </w:r>
          </w:p>
          <w:p w:rsidR="002038C6" w:rsidRPr="00BD4282" w:rsidRDefault="00ED0031">
            <w:pPr>
              <w:spacing w:before="0" w:after="0"/>
              <w:ind w:firstLine="0"/>
              <w:rPr>
                <w:b/>
                <w:sz w:val="22"/>
                <w:szCs w:val="22"/>
              </w:rPr>
            </w:pPr>
            <w:r w:rsidRPr="00BD4282">
              <w:rPr>
                <w:b/>
                <w:sz w:val="22"/>
                <w:szCs w:val="22"/>
              </w:rPr>
              <w:t>м.п.</w:t>
            </w:r>
          </w:p>
          <w:p w:rsidR="002038C6" w:rsidRPr="00BD4282" w:rsidRDefault="002038C6">
            <w:pPr>
              <w:pStyle w:val="ConsNormal"/>
              <w:tabs>
                <w:tab w:val="left" w:pos="9720"/>
              </w:tabs>
              <w:ind w:left="33" w:right="22" w:firstLine="0"/>
              <w:jc w:val="both"/>
              <w:rPr>
                <w:rFonts w:ascii="Times New Roman" w:hAnsi="Times New Roman" w:cs="Times New Roman"/>
                <w:b/>
                <w:iCs/>
                <w:sz w:val="22"/>
                <w:szCs w:val="22"/>
              </w:rPr>
            </w:pPr>
          </w:p>
        </w:tc>
      </w:tr>
    </w:tbl>
    <w:p w:rsidR="00D34CA0" w:rsidRPr="00D34CA0" w:rsidRDefault="00D34CA0" w:rsidP="00D34CA0">
      <w:pPr>
        <w:pStyle w:val="a7"/>
        <w:ind w:left="3119" w:firstLine="4536"/>
        <w:rPr>
          <w:rFonts w:ascii="Times New Roman" w:hAnsi="Times New Roman" w:cs="Times New Roman"/>
          <w:lang w:val="ru-RU"/>
        </w:rPr>
      </w:pPr>
      <w:r w:rsidRPr="00D34CA0">
        <w:rPr>
          <w:rFonts w:ascii="Times New Roman" w:hAnsi="Times New Roman" w:cs="Times New Roman"/>
          <w:lang w:val="ru-RU"/>
        </w:rPr>
        <w:t xml:space="preserve">Приложение № </w:t>
      </w:r>
      <w:r w:rsidR="00BA5088">
        <w:rPr>
          <w:rFonts w:ascii="Times New Roman" w:hAnsi="Times New Roman" w:cs="Times New Roman"/>
          <w:lang w:val="ru-RU"/>
        </w:rPr>
        <w:t>1</w:t>
      </w:r>
    </w:p>
    <w:p w:rsidR="00D34CA0" w:rsidRDefault="00D34CA0" w:rsidP="00D34CA0">
      <w:pPr>
        <w:pStyle w:val="a7"/>
        <w:ind w:left="3119" w:firstLine="4536"/>
        <w:rPr>
          <w:rFonts w:ascii="Times New Roman" w:hAnsi="Times New Roman" w:cs="Times New Roman"/>
          <w:lang w:val="ru-RU"/>
        </w:rPr>
      </w:pPr>
      <w:r>
        <w:rPr>
          <w:rFonts w:ascii="Times New Roman" w:hAnsi="Times New Roman" w:cs="Times New Roman"/>
          <w:lang w:val="ru-RU"/>
        </w:rPr>
        <w:lastRenderedPageBreak/>
        <w:t>к</w:t>
      </w:r>
      <w:r w:rsidRPr="00D34CA0">
        <w:rPr>
          <w:rFonts w:ascii="Times New Roman" w:hAnsi="Times New Roman" w:cs="Times New Roman"/>
          <w:lang w:val="ru-RU"/>
        </w:rPr>
        <w:t xml:space="preserve"> Техническому заданию</w:t>
      </w:r>
    </w:p>
    <w:p w:rsidR="00BA5088" w:rsidRDefault="00BA5088" w:rsidP="00D34CA0">
      <w:pPr>
        <w:pStyle w:val="a7"/>
        <w:ind w:left="3119" w:firstLine="4536"/>
        <w:rPr>
          <w:rFonts w:ascii="Times New Roman" w:hAnsi="Times New Roman" w:cs="Times New Roman"/>
          <w:lang w:val="ru-RU"/>
        </w:rPr>
      </w:pPr>
    </w:p>
    <w:p w:rsidR="00BA5088" w:rsidRDefault="00704282" w:rsidP="00704282">
      <w:pPr>
        <w:pStyle w:val="a7"/>
        <w:ind w:left="3119" w:hanging="3545"/>
        <w:jc w:val="center"/>
        <w:rPr>
          <w:rFonts w:ascii="Times New Roman" w:hAnsi="Times New Roman" w:cs="Times New Roman"/>
          <w:b/>
          <w:lang w:val="ru-RU"/>
        </w:rPr>
      </w:pPr>
      <w:r w:rsidRPr="00704282">
        <w:rPr>
          <w:rFonts w:ascii="Times New Roman" w:hAnsi="Times New Roman" w:cs="Times New Roman"/>
          <w:b/>
          <w:lang w:val="ru-RU"/>
        </w:rPr>
        <w:t>ВЕДОМОСТЬ ОБЪЕМОВ РАБОТ</w:t>
      </w:r>
    </w:p>
    <w:tbl>
      <w:tblPr>
        <w:tblW w:w="9746" w:type="dxa"/>
        <w:tblLook w:val="04A0" w:firstRow="1" w:lastRow="0" w:firstColumn="1" w:lastColumn="0" w:noHBand="0" w:noVBand="1"/>
      </w:tblPr>
      <w:tblGrid>
        <w:gridCol w:w="447"/>
        <w:gridCol w:w="3659"/>
        <w:gridCol w:w="709"/>
        <w:gridCol w:w="992"/>
        <w:gridCol w:w="3920"/>
        <w:gridCol w:w="19"/>
      </w:tblGrid>
      <w:tr w:rsidR="00BB3B1D" w:rsidRPr="00BB3B1D" w:rsidTr="00BB3B1D">
        <w:trPr>
          <w:gridAfter w:val="1"/>
          <w:wAfter w:w="19" w:type="dxa"/>
          <w:trHeight w:val="495"/>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 xml:space="preserve">№ </w:t>
            </w:r>
            <w:proofErr w:type="spellStart"/>
            <w:r w:rsidRPr="00BB3B1D">
              <w:rPr>
                <w:b/>
                <w:bCs/>
                <w:sz w:val="20"/>
                <w:szCs w:val="20"/>
              </w:rPr>
              <w:t>пп</w:t>
            </w:r>
            <w:proofErr w:type="spellEnd"/>
          </w:p>
        </w:tc>
        <w:tc>
          <w:tcPr>
            <w:tcW w:w="3659" w:type="dxa"/>
            <w:tcBorders>
              <w:top w:val="single" w:sz="4" w:space="0" w:color="auto"/>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Кол.</w:t>
            </w:r>
          </w:p>
        </w:tc>
        <w:tc>
          <w:tcPr>
            <w:tcW w:w="3920" w:type="dxa"/>
            <w:tcBorders>
              <w:top w:val="single" w:sz="4" w:space="0" w:color="auto"/>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Примечание</w:t>
            </w: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center"/>
              <w:rPr>
                <w:sz w:val="20"/>
                <w:szCs w:val="20"/>
              </w:rPr>
            </w:pPr>
            <w:r w:rsidRPr="00BB3B1D">
              <w:rPr>
                <w:sz w:val="20"/>
                <w:szCs w:val="20"/>
              </w:rPr>
              <w:t>1</w:t>
            </w:r>
          </w:p>
        </w:tc>
        <w:tc>
          <w:tcPr>
            <w:tcW w:w="365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center"/>
              <w:rPr>
                <w:sz w:val="20"/>
                <w:szCs w:val="20"/>
              </w:rPr>
            </w:pPr>
            <w:r w:rsidRPr="00BB3B1D">
              <w:rPr>
                <w:sz w:val="20"/>
                <w:szCs w:val="20"/>
              </w:rPr>
              <w:t>2</w:t>
            </w:r>
          </w:p>
        </w:tc>
        <w:tc>
          <w:tcPr>
            <w:tcW w:w="70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center"/>
              <w:rPr>
                <w:sz w:val="20"/>
                <w:szCs w:val="20"/>
              </w:rPr>
            </w:pPr>
            <w:r w:rsidRPr="00BB3B1D">
              <w:rPr>
                <w:sz w:val="20"/>
                <w:szCs w:val="20"/>
              </w:rPr>
              <w:t>3</w:t>
            </w:r>
          </w:p>
        </w:tc>
        <w:tc>
          <w:tcPr>
            <w:tcW w:w="992"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center"/>
              <w:rPr>
                <w:sz w:val="20"/>
                <w:szCs w:val="20"/>
              </w:rPr>
            </w:pPr>
            <w:r w:rsidRPr="00BB3B1D">
              <w:rPr>
                <w:sz w:val="20"/>
                <w:szCs w:val="20"/>
              </w:rPr>
              <w:t>4</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center"/>
              <w:rPr>
                <w:sz w:val="20"/>
                <w:szCs w:val="20"/>
              </w:rPr>
            </w:pPr>
            <w:r w:rsidRPr="00BB3B1D">
              <w:rPr>
                <w:sz w:val="20"/>
                <w:szCs w:val="20"/>
              </w:rPr>
              <w:t>5</w:t>
            </w:r>
          </w:p>
        </w:tc>
      </w:tr>
      <w:tr w:rsidR="00BB3B1D" w:rsidRPr="00BB3B1D" w:rsidTr="00BB3B1D">
        <w:trPr>
          <w:trHeight w:val="413"/>
        </w:trPr>
        <w:tc>
          <w:tcPr>
            <w:tcW w:w="9746" w:type="dxa"/>
            <w:gridSpan w:val="6"/>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Работы</w:t>
            </w:r>
          </w:p>
        </w:tc>
      </w:tr>
      <w:tr w:rsidR="00BB3B1D" w:rsidRPr="00BB3B1D" w:rsidTr="00BB3B1D">
        <w:trPr>
          <w:gridAfter w:val="1"/>
          <w:wAfter w:w="19" w:type="dxa"/>
          <w:trHeight w:val="9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1</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Демонтаж мозаики</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м²</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55</w:t>
            </w:r>
          </w:p>
        </w:tc>
        <w:tc>
          <w:tcPr>
            <w:tcW w:w="3920"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gramStart"/>
            <w:r w:rsidRPr="00BB3B1D">
              <w:rPr>
                <w:sz w:val="20"/>
                <w:szCs w:val="20"/>
              </w:rPr>
              <w:t>дорожка</w:t>
            </w:r>
            <w:proofErr w:type="gramEnd"/>
            <w:r w:rsidRPr="00BB3B1D">
              <w:rPr>
                <w:sz w:val="20"/>
                <w:szCs w:val="20"/>
              </w:rPr>
              <w:t xml:space="preserve"> выложенная мозаикой за периметром переливного лотка бассейна</w:t>
            </w: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2</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Демонтаж клеевого слоя (толщина слоя до 0,05м)</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м³</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2,75</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3</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Устройство выравнивающей стяжки толщиной до 0,04м</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м³</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2,2</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4</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Укладка мозаики</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м²</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55</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5</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Демонтаж металлических уголков</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155</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Уголки обрамления ступеней</w:t>
            </w: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6</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Монтаж резиновых уголков</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155</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7</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 xml:space="preserve">Демонтаж накладок на </w:t>
            </w:r>
            <w:proofErr w:type="spellStart"/>
            <w:r w:rsidRPr="00BB3B1D">
              <w:rPr>
                <w:sz w:val="20"/>
                <w:szCs w:val="20"/>
              </w:rPr>
              <w:t>термошвы</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26</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8</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 xml:space="preserve">Монтаж накладок на </w:t>
            </w:r>
            <w:proofErr w:type="spellStart"/>
            <w:r w:rsidRPr="00BB3B1D">
              <w:rPr>
                <w:sz w:val="20"/>
                <w:szCs w:val="20"/>
              </w:rPr>
              <w:t>термошвы</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26</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9</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Укладка дорожки по периметру бассейна</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60</w:t>
            </w: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ширина дорожки 1.2м</w:t>
            </w: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10</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Уборка, вывоз и утилизация строительного мусора</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gridAfter w:val="1"/>
          <w:wAfter w:w="19" w:type="dxa"/>
          <w:trHeight w:val="300"/>
        </w:trPr>
        <w:tc>
          <w:tcPr>
            <w:tcW w:w="447" w:type="dxa"/>
            <w:tcBorders>
              <w:top w:val="nil"/>
              <w:left w:val="single" w:sz="4" w:space="0" w:color="auto"/>
              <w:bottom w:val="single" w:sz="4" w:space="0" w:color="auto"/>
              <w:right w:val="single" w:sz="4" w:space="0" w:color="auto"/>
            </w:tcBorders>
            <w:shd w:val="clear" w:color="auto" w:fill="auto"/>
            <w:noWrap/>
            <w:hideMark/>
          </w:tcPr>
          <w:p w:rsidR="00BB3B1D" w:rsidRPr="00BB3B1D" w:rsidRDefault="00BB3B1D" w:rsidP="00BB3B1D">
            <w:pPr>
              <w:spacing w:before="0" w:after="0"/>
              <w:ind w:firstLine="0"/>
              <w:jc w:val="center"/>
              <w:rPr>
                <w:sz w:val="20"/>
                <w:szCs w:val="20"/>
              </w:rPr>
            </w:pPr>
            <w:r w:rsidRPr="00BB3B1D">
              <w:rPr>
                <w:sz w:val="20"/>
                <w:szCs w:val="20"/>
              </w:rPr>
              <w:t>11</w:t>
            </w:r>
          </w:p>
        </w:tc>
        <w:tc>
          <w:tcPr>
            <w:tcW w:w="3659"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r w:rsidRPr="00BB3B1D">
              <w:rPr>
                <w:sz w:val="20"/>
                <w:szCs w:val="20"/>
              </w:rPr>
              <w:t>Защита поверхности пленкой</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
        </w:tc>
        <w:tc>
          <w:tcPr>
            <w:tcW w:w="3920" w:type="dxa"/>
            <w:tcBorders>
              <w:top w:val="nil"/>
              <w:left w:val="nil"/>
              <w:bottom w:val="single" w:sz="4" w:space="0" w:color="auto"/>
              <w:right w:val="single" w:sz="4" w:space="0" w:color="auto"/>
            </w:tcBorders>
            <w:shd w:val="clear" w:color="auto" w:fill="auto"/>
            <w:noWrap/>
            <w:vAlign w:val="center"/>
            <w:hideMark/>
          </w:tcPr>
          <w:p w:rsidR="00BB3B1D" w:rsidRPr="00BB3B1D" w:rsidRDefault="00BB3B1D" w:rsidP="00BB3B1D">
            <w:pPr>
              <w:spacing w:before="0" w:after="0"/>
              <w:ind w:firstLine="0"/>
              <w:jc w:val="left"/>
              <w:rPr>
                <w:sz w:val="20"/>
                <w:szCs w:val="20"/>
              </w:rPr>
            </w:pPr>
          </w:p>
        </w:tc>
      </w:tr>
      <w:tr w:rsidR="00BB3B1D" w:rsidRPr="00BB3B1D" w:rsidTr="00BB3B1D">
        <w:trPr>
          <w:trHeight w:val="413"/>
        </w:trPr>
        <w:tc>
          <w:tcPr>
            <w:tcW w:w="9746" w:type="dxa"/>
            <w:gridSpan w:val="6"/>
            <w:tcBorders>
              <w:top w:val="single" w:sz="4" w:space="0" w:color="auto"/>
              <w:left w:val="single" w:sz="4" w:space="0" w:color="auto"/>
              <w:bottom w:val="single" w:sz="4" w:space="0" w:color="auto"/>
              <w:right w:val="single" w:sz="4" w:space="0" w:color="000000"/>
            </w:tcBorders>
            <w:shd w:val="clear" w:color="000000" w:fill="92D050"/>
            <w:noWrap/>
            <w:vAlign w:val="center"/>
            <w:hideMark/>
          </w:tcPr>
          <w:p w:rsidR="00BB3B1D" w:rsidRPr="00BB3B1D" w:rsidRDefault="00BB3B1D" w:rsidP="00BB3B1D">
            <w:pPr>
              <w:spacing w:before="0" w:after="0"/>
              <w:ind w:firstLine="0"/>
              <w:jc w:val="center"/>
              <w:rPr>
                <w:b/>
                <w:bCs/>
                <w:sz w:val="20"/>
                <w:szCs w:val="20"/>
              </w:rPr>
            </w:pPr>
            <w:r w:rsidRPr="00BB3B1D">
              <w:rPr>
                <w:b/>
                <w:bCs/>
                <w:sz w:val="20"/>
                <w:szCs w:val="20"/>
              </w:rPr>
              <w:t>Для понимания вида применяемого материала</w:t>
            </w:r>
          </w:p>
        </w:tc>
      </w:tr>
      <w:tr w:rsidR="00BB3B1D" w:rsidRPr="00BB3B1D" w:rsidTr="00BB3B1D">
        <w:trPr>
          <w:gridAfter w:val="1"/>
          <w:wAfter w:w="19" w:type="dxa"/>
          <w:trHeight w:val="765"/>
        </w:trPr>
        <w:tc>
          <w:tcPr>
            <w:tcW w:w="447" w:type="dxa"/>
            <w:tcBorders>
              <w:top w:val="nil"/>
              <w:left w:val="single" w:sz="4" w:space="0" w:color="auto"/>
              <w:bottom w:val="single" w:sz="4" w:space="0" w:color="auto"/>
              <w:right w:val="single" w:sz="4" w:space="0" w:color="auto"/>
            </w:tcBorders>
            <w:shd w:val="clear" w:color="000000" w:fill="FFFFFF"/>
            <w:noWrap/>
            <w:vAlign w:val="center"/>
            <w:hideMark/>
          </w:tcPr>
          <w:p w:rsidR="00BB3B1D" w:rsidRPr="00BB3B1D" w:rsidRDefault="00BB3B1D" w:rsidP="00BB3B1D">
            <w:pPr>
              <w:spacing w:before="0" w:after="0"/>
              <w:ind w:firstLine="0"/>
              <w:jc w:val="center"/>
              <w:rPr>
                <w:sz w:val="20"/>
                <w:szCs w:val="20"/>
              </w:rPr>
            </w:pPr>
            <w:r w:rsidRPr="00BB3B1D">
              <w:rPr>
                <w:sz w:val="20"/>
                <w:szCs w:val="20"/>
              </w:rPr>
              <w:t>12</w:t>
            </w:r>
          </w:p>
        </w:tc>
        <w:tc>
          <w:tcPr>
            <w:tcW w:w="3659" w:type="dxa"/>
            <w:tcBorders>
              <w:top w:val="nil"/>
              <w:left w:val="nil"/>
              <w:bottom w:val="single" w:sz="4" w:space="0" w:color="auto"/>
              <w:right w:val="single" w:sz="4" w:space="0" w:color="auto"/>
            </w:tcBorders>
            <w:shd w:val="clear" w:color="000000" w:fill="FFFFFF"/>
            <w:vAlign w:val="center"/>
            <w:hideMark/>
          </w:tcPr>
          <w:p w:rsidR="00BB3B1D" w:rsidRPr="00BB3B1D" w:rsidRDefault="00BB3B1D" w:rsidP="00BB3B1D">
            <w:pPr>
              <w:spacing w:before="0" w:after="0"/>
              <w:ind w:firstLine="0"/>
              <w:jc w:val="left"/>
              <w:rPr>
                <w:sz w:val="20"/>
                <w:szCs w:val="20"/>
              </w:rPr>
            </w:pPr>
            <w:r w:rsidRPr="00BB3B1D">
              <w:rPr>
                <w:sz w:val="20"/>
                <w:szCs w:val="20"/>
              </w:rPr>
              <w:t>Уголок резиновый, наклеиваемый</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155</w:t>
            </w:r>
          </w:p>
        </w:tc>
        <w:tc>
          <w:tcPr>
            <w:tcW w:w="3920" w:type="dxa"/>
            <w:tcBorders>
              <w:top w:val="nil"/>
              <w:left w:val="nil"/>
              <w:bottom w:val="single" w:sz="4" w:space="0" w:color="auto"/>
              <w:right w:val="single" w:sz="4" w:space="0" w:color="auto"/>
            </w:tcBorders>
            <w:shd w:val="clear" w:color="000000" w:fill="FFFFFF"/>
            <w:vAlign w:val="center"/>
            <w:hideMark/>
          </w:tcPr>
          <w:p w:rsidR="00BB3B1D" w:rsidRPr="00BB3B1D" w:rsidRDefault="00EB5583" w:rsidP="00BB3B1D">
            <w:pPr>
              <w:spacing w:before="0" w:after="0"/>
              <w:ind w:firstLine="0"/>
              <w:jc w:val="left"/>
              <w:rPr>
                <w:color w:val="0000FF"/>
                <w:sz w:val="20"/>
                <w:szCs w:val="20"/>
                <w:u w:val="single"/>
              </w:rPr>
            </w:pPr>
            <w:hyperlink r:id="rId5" w:history="1">
              <w:r w:rsidR="00BB3B1D" w:rsidRPr="00BB3B1D">
                <w:rPr>
                  <w:color w:val="0000FF"/>
                  <w:sz w:val="20"/>
                  <w:szCs w:val="20"/>
                  <w:u w:val="single"/>
                </w:rPr>
                <w:t>http://www.mirror-security.ru/protivoskolzyashchie-nakladki-na-stupeni.html</w:t>
              </w:r>
            </w:hyperlink>
          </w:p>
        </w:tc>
      </w:tr>
      <w:tr w:rsidR="00BB3B1D" w:rsidRPr="00BB3B1D" w:rsidTr="00BB3B1D">
        <w:trPr>
          <w:gridAfter w:val="1"/>
          <w:wAfter w:w="19" w:type="dxa"/>
          <w:trHeight w:val="1020"/>
        </w:trPr>
        <w:tc>
          <w:tcPr>
            <w:tcW w:w="447" w:type="dxa"/>
            <w:tcBorders>
              <w:top w:val="nil"/>
              <w:left w:val="single" w:sz="4" w:space="0" w:color="auto"/>
              <w:bottom w:val="single" w:sz="4" w:space="0" w:color="auto"/>
              <w:right w:val="single" w:sz="4" w:space="0" w:color="auto"/>
            </w:tcBorders>
            <w:shd w:val="clear" w:color="000000" w:fill="FFFFFF"/>
            <w:noWrap/>
            <w:vAlign w:val="center"/>
            <w:hideMark/>
          </w:tcPr>
          <w:p w:rsidR="00BB3B1D" w:rsidRPr="00BB3B1D" w:rsidRDefault="00BB3B1D" w:rsidP="00BB3B1D">
            <w:pPr>
              <w:spacing w:before="0" w:after="0"/>
              <w:ind w:firstLine="0"/>
              <w:jc w:val="center"/>
              <w:rPr>
                <w:sz w:val="20"/>
                <w:szCs w:val="20"/>
              </w:rPr>
            </w:pPr>
            <w:r w:rsidRPr="00BB3B1D">
              <w:rPr>
                <w:sz w:val="20"/>
                <w:szCs w:val="20"/>
              </w:rPr>
              <w:t>13</w:t>
            </w:r>
          </w:p>
        </w:tc>
        <w:tc>
          <w:tcPr>
            <w:tcW w:w="3659" w:type="dxa"/>
            <w:tcBorders>
              <w:top w:val="nil"/>
              <w:left w:val="nil"/>
              <w:bottom w:val="single" w:sz="4" w:space="0" w:color="auto"/>
              <w:right w:val="single" w:sz="4" w:space="0" w:color="auto"/>
            </w:tcBorders>
            <w:shd w:val="clear" w:color="000000" w:fill="FFFFFF"/>
            <w:vAlign w:val="center"/>
            <w:hideMark/>
          </w:tcPr>
          <w:p w:rsidR="00BB3B1D" w:rsidRPr="00BB3B1D" w:rsidRDefault="00BB3B1D" w:rsidP="00BB3B1D">
            <w:pPr>
              <w:spacing w:before="0" w:after="0"/>
              <w:ind w:firstLine="0"/>
              <w:jc w:val="left"/>
              <w:rPr>
                <w:sz w:val="20"/>
                <w:szCs w:val="20"/>
              </w:rPr>
            </w:pPr>
            <w:r w:rsidRPr="00BB3B1D">
              <w:rPr>
                <w:sz w:val="20"/>
                <w:szCs w:val="20"/>
              </w:rPr>
              <w:t>Накладка на деформационный шов</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26</w:t>
            </w:r>
          </w:p>
        </w:tc>
        <w:tc>
          <w:tcPr>
            <w:tcW w:w="3920" w:type="dxa"/>
            <w:tcBorders>
              <w:top w:val="nil"/>
              <w:left w:val="nil"/>
              <w:bottom w:val="single" w:sz="4" w:space="0" w:color="auto"/>
              <w:right w:val="single" w:sz="4" w:space="0" w:color="auto"/>
            </w:tcBorders>
            <w:shd w:val="clear" w:color="000000" w:fill="FFFFFF"/>
            <w:vAlign w:val="center"/>
            <w:hideMark/>
          </w:tcPr>
          <w:p w:rsidR="00BB3B1D" w:rsidRPr="00BB3B1D" w:rsidRDefault="00EB5583" w:rsidP="00BB3B1D">
            <w:pPr>
              <w:spacing w:before="0" w:after="0"/>
              <w:ind w:firstLine="0"/>
              <w:jc w:val="left"/>
              <w:rPr>
                <w:color w:val="0000FF"/>
                <w:sz w:val="20"/>
                <w:szCs w:val="20"/>
                <w:u w:val="single"/>
              </w:rPr>
            </w:pPr>
            <w:hyperlink r:id="rId6" w:history="1">
              <w:r w:rsidR="00BB3B1D" w:rsidRPr="00BB3B1D">
                <w:rPr>
                  <w:color w:val="0000FF"/>
                  <w:sz w:val="20"/>
                  <w:szCs w:val="20"/>
                  <w:u w:val="single"/>
                </w:rPr>
                <w:t>http://www.astra-ex.ru/catalog/item/stykovochnyj-gladkij-porozhek-st-30-okrugloj-formy-iz-alyuminiya.html?category_id=66</w:t>
              </w:r>
            </w:hyperlink>
          </w:p>
        </w:tc>
      </w:tr>
      <w:tr w:rsidR="00BB3B1D" w:rsidRPr="00BB3B1D" w:rsidTr="00BB3B1D">
        <w:trPr>
          <w:gridAfter w:val="1"/>
          <w:wAfter w:w="19" w:type="dxa"/>
          <w:trHeight w:val="510"/>
        </w:trPr>
        <w:tc>
          <w:tcPr>
            <w:tcW w:w="447" w:type="dxa"/>
            <w:tcBorders>
              <w:top w:val="nil"/>
              <w:left w:val="single" w:sz="4" w:space="0" w:color="auto"/>
              <w:bottom w:val="single" w:sz="4" w:space="0" w:color="auto"/>
              <w:right w:val="single" w:sz="4" w:space="0" w:color="auto"/>
            </w:tcBorders>
            <w:shd w:val="clear" w:color="000000" w:fill="FFFFFF"/>
            <w:noWrap/>
            <w:vAlign w:val="center"/>
            <w:hideMark/>
          </w:tcPr>
          <w:p w:rsidR="00BB3B1D" w:rsidRPr="00BB3B1D" w:rsidRDefault="00BB3B1D" w:rsidP="00BB3B1D">
            <w:pPr>
              <w:spacing w:before="0" w:after="0"/>
              <w:ind w:firstLine="0"/>
              <w:jc w:val="center"/>
              <w:rPr>
                <w:sz w:val="20"/>
                <w:szCs w:val="20"/>
              </w:rPr>
            </w:pPr>
            <w:r w:rsidRPr="00BB3B1D">
              <w:rPr>
                <w:sz w:val="20"/>
                <w:szCs w:val="20"/>
              </w:rPr>
              <w:t>14</w:t>
            </w:r>
          </w:p>
        </w:tc>
        <w:tc>
          <w:tcPr>
            <w:tcW w:w="3659" w:type="dxa"/>
            <w:tcBorders>
              <w:top w:val="nil"/>
              <w:left w:val="nil"/>
              <w:bottom w:val="single" w:sz="4" w:space="0" w:color="auto"/>
              <w:right w:val="single" w:sz="4" w:space="0" w:color="auto"/>
            </w:tcBorders>
            <w:shd w:val="clear" w:color="000000" w:fill="FFFFFF"/>
            <w:vAlign w:val="center"/>
            <w:hideMark/>
          </w:tcPr>
          <w:p w:rsidR="00BB3B1D" w:rsidRPr="00BB3B1D" w:rsidRDefault="00BB3B1D" w:rsidP="00BB3B1D">
            <w:pPr>
              <w:spacing w:before="0" w:after="0"/>
              <w:ind w:firstLine="0"/>
              <w:jc w:val="left"/>
              <w:rPr>
                <w:sz w:val="20"/>
                <w:szCs w:val="20"/>
              </w:rPr>
            </w:pPr>
            <w:r w:rsidRPr="00BB3B1D">
              <w:rPr>
                <w:sz w:val="20"/>
                <w:szCs w:val="20"/>
              </w:rPr>
              <w:t xml:space="preserve">Дорожка </w:t>
            </w:r>
            <w:proofErr w:type="spellStart"/>
            <w:r w:rsidRPr="00BB3B1D">
              <w:rPr>
                <w:sz w:val="20"/>
                <w:szCs w:val="20"/>
              </w:rPr>
              <w:t>резинавая</w:t>
            </w:r>
            <w:proofErr w:type="spellEnd"/>
            <w:r w:rsidRPr="00BB3B1D">
              <w:rPr>
                <w:sz w:val="20"/>
                <w:szCs w:val="20"/>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proofErr w:type="spellStart"/>
            <w:r w:rsidRPr="00BB3B1D">
              <w:rPr>
                <w:sz w:val="20"/>
                <w:szCs w:val="20"/>
              </w:rPr>
              <w:t>м.п</w:t>
            </w:r>
            <w:proofErr w:type="spellEnd"/>
            <w:r w:rsidRPr="00BB3B1D">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60</w:t>
            </w:r>
          </w:p>
        </w:tc>
        <w:tc>
          <w:tcPr>
            <w:tcW w:w="3920" w:type="dxa"/>
            <w:tcBorders>
              <w:top w:val="nil"/>
              <w:left w:val="nil"/>
              <w:bottom w:val="single" w:sz="4" w:space="0" w:color="auto"/>
              <w:right w:val="single" w:sz="4" w:space="0" w:color="auto"/>
            </w:tcBorders>
            <w:shd w:val="clear" w:color="000000" w:fill="FFFFFF"/>
            <w:vAlign w:val="center"/>
            <w:hideMark/>
          </w:tcPr>
          <w:p w:rsidR="00BB3B1D" w:rsidRPr="00BB3B1D" w:rsidRDefault="00EB5583" w:rsidP="00BB3B1D">
            <w:pPr>
              <w:spacing w:before="0" w:after="0"/>
              <w:ind w:firstLine="0"/>
              <w:jc w:val="left"/>
              <w:rPr>
                <w:color w:val="0000FF"/>
                <w:sz w:val="20"/>
                <w:szCs w:val="20"/>
                <w:u w:val="single"/>
              </w:rPr>
            </w:pPr>
            <w:hyperlink r:id="rId7" w:history="1">
              <w:r w:rsidR="00BB3B1D" w:rsidRPr="00BB3B1D">
                <w:rPr>
                  <w:color w:val="0000FF"/>
                  <w:sz w:val="20"/>
                  <w:szCs w:val="20"/>
                  <w:u w:val="single"/>
                </w:rPr>
                <w:t>https://xn----8sbnb3anjjgrd.xn--p1ai/</w:t>
              </w:r>
              <w:proofErr w:type="spellStart"/>
              <w:r w:rsidR="00BB3B1D" w:rsidRPr="00BB3B1D">
                <w:rPr>
                  <w:color w:val="0000FF"/>
                  <w:sz w:val="20"/>
                  <w:szCs w:val="20"/>
                  <w:u w:val="single"/>
                </w:rPr>
                <w:t>products</w:t>
              </w:r>
              <w:proofErr w:type="spellEnd"/>
              <w:r w:rsidR="00BB3B1D" w:rsidRPr="00BB3B1D">
                <w:rPr>
                  <w:color w:val="0000FF"/>
                  <w:sz w:val="20"/>
                  <w:szCs w:val="20"/>
                  <w:u w:val="single"/>
                </w:rPr>
                <w:t>/</w:t>
              </w:r>
              <w:proofErr w:type="spellStart"/>
              <w:r w:rsidR="00BB3B1D" w:rsidRPr="00BB3B1D">
                <w:rPr>
                  <w:color w:val="0000FF"/>
                  <w:sz w:val="20"/>
                  <w:szCs w:val="20"/>
                  <w:u w:val="single"/>
                </w:rPr>
                <w:t>rezinovye-dorozhki-zig-zag</w:t>
              </w:r>
              <w:proofErr w:type="spellEnd"/>
            </w:hyperlink>
          </w:p>
        </w:tc>
      </w:tr>
      <w:tr w:rsidR="00BB3B1D" w:rsidRPr="00BB3B1D" w:rsidTr="00BB3B1D">
        <w:trPr>
          <w:gridAfter w:val="1"/>
          <w:wAfter w:w="19" w:type="dxa"/>
          <w:trHeight w:val="949"/>
        </w:trPr>
        <w:tc>
          <w:tcPr>
            <w:tcW w:w="447" w:type="dxa"/>
            <w:tcBorders>
              <w:top w:val="nil"/>
              <w:left w:val="single" w:sz="4" w:space="0" w:color="auto"/>
              <w:bottom w:val="single" w:sz="4" w:space="0" w:color="auto"/>
              <w:right w:val="single" w:sz="4" w:space="0" w:color="auto"/>
            </w:tcBorders>
            <w:shd w:val="clear" w:color="000000" w:fill="FFFFFF"/>
            <w:noWrap/>
            <w:vAlign w:val="center"/>
            <w:hideMark/>
          </w:tcPr>
          <w:p w:rsidR="00BB3B1D" w:rsidRPr="00BB3B1D" w:rsidRDefault="00BB3B1D" w:rsidP="00BB3B1D">
            <w:pPr>
              <w:spacing w:before="0" w:after="0"/>
              <w:ind w:firstLine="0"/>
              <w:jc w:val="center"/>
              <w:rPr>
                <w:sz w:val="20"/>
                <w:szCs w:val="20"/>
              </w:rPr>
            </w:pPr>
            <w:r w:rsidRPr="00BB3B1D">
              <w:rPr>
                <w:sz w:val="20"/>
                <w:szCs w:val="20"/>
              </w:rPr>
              <w:t>15</w:t>
            </w:r>
          </w:p>
        </w:tc>
        <w:tc>
          <w:tcPr>
            <w:tcW w:w="3659" w:type="dxa"/>
            <w:tcBorders>
              <w:top w:val="nil"/>
              <w:left w:val="nil"/>
              <w:bottom w:val="single" w:sz="4" w:space="0" w:color="auto"/>
              <w:right w:val="single" w:sz="4" w:space="0" w:color="auto"/>
            </w:tcBorders>
            <w:shd w:val="clear" w:color="000000" w:fill="FFFFFF"/>
            <w:vAlign w:val="center"/>
            <w:hideMark/>
          </w:tcPr>
          <w:p w:rsidR="00BB3B1D" w:rsidRPr="00BB3B1D" w:rsidRDefault="00BB3B1D" w:rsidP="00BB3B1D">
            <w:pPr>
              <w:spacing w:before="0" w:after="0"/>
              <w:ind w:firstLine="0"/>
              <w:jc w:val="left"/>
              <w:rPr>
                <w:sz w:val="20"/>
                <w:szCs w:val="20"/>
              </w:rPr>
            </w:pPr>
            <w:r w:rsidRPr="00BB3B1D">
              <w:rPr>
                <w:sz w:val="20"/>
                <w:szCs w:val="20"/>
              </w:rPr>
              <w:t>Мозаика</w:t>
            </w:r>
          </w:p>
        </w:tc>
        <w:tc>
          <w:tcPr>
            <w:tcW w:w="709"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м2</w:t>
            </w:r>
          </w:p>
        </w:tc>
        <w:tc>
          <w:tcPr>
            <w:tcW w:w="992" w:type="dxa"/>
            <w:tcBorders>
              <w:top w:val="nil"/>
              <w:left w:val="nil"/>
              <w:bottom w:val="single" w:sz="4" w:space="0" w:color="auto"/>
              <w:right w:val="single" w:sz="4" w:space="0" w:color="auto"/>
            </w:tcBorders>
            <w:shd w:val="clear" w:color="auto" w:fill="auto"/>
            <w:vAlign w:val="center"/>
            <w:hideMark/>
          </w:tcPr>
          <w:p w:rsidR="00BB3B1D" w:rsidRPr="00BB3B1D" w:rsidRDefault="00BB3B1D" w:rsidP="00BB3B1D">
            <w:pPr>
              <w:spacing w:before="0" w:after="0"/>
              <w:ind w:firstLine="0"/>
              <w:jc w:val="left"/>
              <w:rPr>
                <w:sz w:val="20"/>
                <w:szCs w:val="20"/>
              </w:rPr>
            </w:pPr>
            <w:r w:rsidRPr="00BB3B1D">
              <w:rPr>
                <w:sz w:val="20"/>
                <w:szCs w:val="20"/>
              </w:rPr>
              <w:t>60</w:t>
            </w:r>
          </w:p>
        </w:tc>
        <w:tc>
          <w:tcPr>
            <w:tcW w:w="3920" w:type="dxa"/>
            <w:tcBorders>
              <w:top w:val="nil"/>
              <w:left w:val="nil"/>
              <w:bottom w:val="single" w:sz="4" w:space="0" w:color="auto"/>
              <w:right w:val="single" w:sz="4" w:space="0" w:color="auto"/>
            </w:tcBorders>
            <w:shd w:val="clear" w:color="000000" w:fill="FFFFFF"/>
            <w:vAlign w:val="center"/>
            <w:hideMark/>
          </w:tcPr>
          <w:p w:rsidR="00BB3B1D" w:rsidRPr="00BB3B1D" w:rsidRDefault="00BB3B1D" w:rsidP="00BB3B1D">
            <w:pPr>
              <w:spacing w:before="0" w:after="0"/>
              <w:ind w:firstLine="0"/>
              <w:jc w:val="left"/>
              <w:rPr>
                <w:color w:val="0000FF"/>
                <w:sz w:val="20"/>
                <w:szCs w:val="20"/>
                <w:u w:val="single"/>
              </w:rPr>
            </w:pPr>
            <w:r w:rsidRPr="00BB3B1D">
              <w:rPr>
                <w:color w:val="0000FF"/>
                <w:sz w:val="20"/>
                <w:szCs w:val="20"/>
                <w:u w:val="single"/>
              </w:rPr>
              <w:t>https://sochi.poolstroi.ru/keramicheskaja-mozaika-aquaviva-c3477-gljancevaja-golubaja/</w:t>
            </w:r>
          </w:p>
        </w:tc>
      </w:tr>
    </w:tbl>
    <w:p w:rsidR="00BB3B1D" w:rsidRPr="00704282" w:rsidRDefault="00BB3B1D" w:rsidP="00704282">
      <w:pPr>
        <w:pStyle w:val="a7"/>
        <w:ind w:left="3119" w:hanging="3545"/>
        <w:jc w:val="center"/>
        <w:rPr>
          <w:rFonts w:ascii="Times New Roman" w:hAnsi="Times New Roman" w:cs="Times New Roman"/>
          <w:b/>
          <w:lang w:val="ru-RU"/>
        </w:rPr>
      </w:pPr>
    </w:p>
    <w:p w:rsidR="001E5621" w:rsidRPr="00BD4282" w:rsidRDefault="001E5621" w:rsidP="001E5621">
      <w:pPr>
        <w:tabs>
          <w:tab w:val="left" w:pos="426"/>
        </w:tabs>
        <w:spacing w:before="0" w:after="0"/>
        <w:ind w:firstLine="567"/>
        <w:rPr>
          <w:sz w:val="22"/>
          <w:szCs w:val="22"/>
        </w:rPr>
      </w:pPr>
      <w:r>
        <w:rPr>
          <w:rFonts w:eastAsiaTheme="minorHAnsi"/>
          <w:sz w:val="22"/>
          <w:szCs w:val="22"/>
          <w:lang w:eastAsia="en-US" w:bidi="en-US"/>
        </w:rPr>
        <w:t xml:space="preserve">Итого: </w:t>
      </w:r>
      <w:r>
        <w:rPr>
          <w:sz w:val="22"/>
          <w:szCs w:val="22"/>
        </w:rPr>
        <w:t xml:space="preserve">______________________ </w:t>
      </w:r>
      <w:r>
        <w:rPr>
          <w:b/>
          <w:sz w:val="22"/>
          <w:szCs w:val="22"/>
        </w:rPr>
        <w:t>(___________________) рублей ____ копеек, в том числе НДС 20% в размере ______________ (____________________) рубля ___ копеек/НДС не предусмотрен</w:t>
      </w:r>
      <w:r>
        <w:rPr>
          <w:sz w:val="22"/>
          <w:szCs w:val="22"/>
        </w:rPr>
        <w:t>.</w:t>
      </w:r>
    </w:p>
    <w:p w:rsidR="00D34CA0" w:rsidRDefault="00D34CA0" w:rsidP="00D34CA0">
      <w:pPr>
        <w:rPr>
          <w:rFonts w:eastAsiaTheme="minorHAnsi"/>
          <w:sz w:val="22"/>
          <w:szCs w:val="22"/>
          <w:lang w:eastAsia="en-US" w:bidi="en-US"/>
        </w:rPr>
      </w:pPr>
    </w:p>
    <w:tbl>
      <w:tblPr>
        <w:tblW w:w="10448" w:type="dxa"/>
        <w:tblCellSpacing w:w="15" w:type="dxa"/>
        <w:tblInd w:w="68" w:type="dxa"/>
        <w:tblCellMar>
          <w:top w:w="15" w:type="dxa"/>
          <w:left w:w="15" w:type="dxa"/>
          <w:bottom w:w="15" w:type="dxa"/>
          <w:right w:w="15" w:type="dxa"/>
        </w:tblCellMar>
        <w:tblLook w:val="04A0" w:firstRow="1" w:lastRow="0" w:firstColumn="1" w:lastColumn="0" w:noHBand="0" w:noVBand="1"/>
      </w:tblPr>
      <w:tblGrid>
        <w:gridCol w:w="5148"/>
        <w:gridCol w:w="5300"/>
      </w:tblGrid>
      <w:tr w:rsidR="00D34CA0" w:rsidRPr="00BD4282" w:rsidTr="00BA5088">
        <w:trPr>
          <w:tblCellSpacing w:w="15" w:type="dxa"/>
        </w:trPr>
        <w:tc>
          <w:tcPr>
            <w:tcW w:w="5103" w:type="dxa"/>
            <w:hideMark/>
          </w:tcPr>
          <w:p w:rsidR="00D34CA0" w:rsidRDefault="00D34CA0" w:rsidP="00D34CA0">
            <w:pPr>
              <w:spacing w:before="0" w:after="0"/>
              <w:ind w:firstLine="0"/>
              <w:jc w:val="left"/>
              <w:rPr>
                <w:b/>
                <w:sz w:val="22"/>
                <w:szCs w:val="22"/>
              </w:rPr>
            </w:pPr>
            <w:r>
              <w:rPr>
                <w:lang w:eastAsia="en-US" w:bidi="en-US"/>
              </w:rPr>
              <w:tab/>
            </w: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Заказчик:</w:t>
            </w:r>
          </w:p>
          <w:p w:rsidR="00D34CA0" w:rsidRPr="00BD4282" w:rsidRDefault="00D34CA0" w:rsidP="00D34CA0">
            <w:pPr>
              <w:spacing w:before="0" w:after="0"/>
              <w:ind w:firstLine="0"/>
              <w:jc w:val="left"/>
              <w:rPr>
                <w:b/>
                <w:sz w:val="22"/>
                <w:szCs w:val="22"/>
              </w:rPr>
            </w:pPr>
            <w:r w:rsidRPr="00BD4282">
              <w:rPr>
                <w:b/>
                <w:sz w:val="22"/>
                <w:szCs w:val="22"/>
              </w:rPr>
              <w:t>АО «Сочи-Парк»</w:t>
            </w:r>
          </w:p>
          <w:p w:rsidR="00D34CA0" w:rsidRPr="00BD4282" w:rsidRDefault="00D34CA0" w:rsidP="00D34CA0">
            <w:pPr>
              <w:spacing w:before="0" w:after="0"/>
              <w:ind w:firstLine="0"/>
              <w:jc w:val="left"/>
              <w:rPr>
                <w:b/>
                <w:sz w:val="22"/>
                <w:szCs w:val="22"/>
              </w:rPr>
            </w:pPr>
            <w:r w:rsidRPr="00BD4282">
              <w:rPr>
                <w:b/>
                <w:sz w:val="22"/>
                <w:szCs w:val="22"/>
              </w:rPr>
              <w:t>Генеральный директор</w:t>
            </w: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_________________/Л.А. Кузнецова/</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tabs>
                <w:tab w:val="left" w:pos="6240"/>
              </w:tabs>
              <w:spacing w:before="0" w:after="0"/>
              <w:ind w:firstLine="0"/>
              <w:jc w:val="left"/>
              <w:rPr>
                <w:b/>
                <w:sz w:val="22"/>
                <w:szCs w:val="22"/>
              </w:rPr>
            </w:pPr>
          </w:p>
        </w:tc>
        <w:tc>
          <w:tcPr>
            <w:tcW w:w="5255" w:type="dxa"/>
            <w:hideMark/>
          </w:tcPr>
          <w:p w:rsidR="00D34CA0" w:rsidRDefault="00D34CA0" w:rsidP="00D34CA0">
            <w:pPr>
              <w:spacing w:before="0" w:after="0"/>
              <w:ind w:firstLine="0"/>
              <w:jc w:val="left"/>
              <w:rPr>
                <w:b/>
                <w:sz w:val="22"/>
                <w:szCs w:val="22"/>
              </w:rPr>
            </w:pP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Подрядчик:</w:t>
            </w:r>
          </w:p>
          <w:p w:rsidR="00D34CA0" w:rsidRDefault="00D34CA0" w:rsidP="00D34CA0">
            <w:pPr>
              <w:spacing w:before="0" w:after="0"/>
              <w:ind w:firstLine="0"/>
              <w:jc w:val="left"/>
              <w:rPr>
                <w:b/>
                <w:sz w:val="22"/>
                <w:szCs w:val="22"/>
                <w:lang w:eastAsia="ar-SA"/>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iCs/>
                <w:sz w:val="22"/>
                <w:szCs w:val="22"/>
              </w:rPr>
            </w:pPr>
          </w:p>
          <w:p w:rsidR="00D34CA0" w:rsidRPr="00BD4282" w:rsidRDefault="00D34CA0" w:rsidP="00D34CA0">
            <w:pPr>
              <w:framePr w:hSpace="180" w:wrap="around" w:vAnchor="text" w:hAnchor="text" w:x="108" w:y="62"/>
              <w:autoSpaceDE w:val="0"/>
              <w:autoSpaceDN w:val="0"/>
              <w:spacing w:before="0" w:after="0"/>
              <w:ind w:firstLine="0"/>
              <w:jc w:val="left"/>
              <w:rPr>
                <w:b/>
                <w:sz w:val="22"/>
                <w:szCs w:val="22"/>
              </w:rPr>
            </w:pPr>
            <w:r w:rsidRPr="00BD4282">
              <w:rPr>
                <w:b/>
                <w:sz w:val="22"/>
                <w:szCs w:val="22"/>
              </w:rPr>
              <w:t>________________________/</w:t>
            </w:r>
            <w:r>
              <w:rPr>
                <w:b/>
                <w:sz w:val="22"/>
                <w:szCs w:val="22"/>
              </w:rPr>
              <w:t>_________</w:t>
            </w:r>
            <w:r w:rsidRPr="00BD4282">
              <w:rPr>
                <w:b/>
                <w:sz w:val="22"/>
                <w:szCs w:val="22"/>
              </w:rPr>
              <w:t>/</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pStyle w:val="ConsNormal"/>
              <w:tabs>
                <w:tab w:val="left" w:pos="9720"/>
              </w:tabs>
              <w:ind w:left="33" w:right="22" w:firstLine="0"/>
              <w:rPr>
                <w:rFonts w:ascii="Times New Roman" w:hAnsi="Times New Roman" w:cs="Times New Roman"/>
                <w:b/>
                <w:iCs/>
                <w:sz w:val="22"/>
                <w:szCs w:val="22"/>
              </w:rPr>
            </w:pPr>
          </w:p>
        </w:tc>
      </w:tr>
    </w:tbl>
    <w:p w:rsidR="00294AD3" w:rsidRDefault="00294AD3" w:rsidP="001E5621">
      <w:pPr>
        <w:tabs>
          <w:tab w:val="left" w:pos="2850"/>
        </w:tabs>
        <w:ind w:firstLine="0"/>
        <w:rPr>
          <w:lang w:eastAsia="en-US" w:bidi="en-US"/>
        </w:rPr>
      </w:pPr>
    </w:p>
    <w:p w:rsidR="00704282" w:rsidRDefault="00704282" w:rsidP="00704282">
      <w:pPr>
        <w:pStyle w:val="a7"/>
        <w:jc w:val="right"/>
        <w:rPr>
          <w:rFonts w:ascii="Times New Roman" w:hAnsi="Times New Roman"/>
          <w:lang w:val="ru-RU"/>
        </w:rPr>
      </w:pPr>
      <w:r>
        <w:rPr>
          <w:rFonts w:ascii="Times New Roman" w:hAnsi="Times New Roman"/>
          <w:lang w:val="ru-RU"/>
        </w:rPr>
        <w:t>Приложение №2</w:t>
      </w:r>
    </w:p>
    <w:p w:rsidR="00704282" w:rsidRDefault="00704282" w:rsidP="00704282">
      <w:pPr>
        <w:pStyle w:val="a7"/>
        <w:jc w:val="right"/>
        <w:rPr>
          <w:rFonts w:ascii="Times New Roman" w:hAnsi="Times New Roman"/>
          <w:lang w:val="ru-RU"/>
        </w:rPr>
      </w:pPr>
      <w:r>
        <w:rPr>
          <w:rFonts w:ascii="Times New Roman" w:hAnsi="Times New Roman"/>
          <w:lang w:val="ru-RU"/>
        </w:rPr>
        <w:t xml:space="preserve"> к Договору подряда № _____</w:t>
      </w:r>
    </w:p>
    <w:p w:rsidR="00704282" w:rsidRDefault="00704282" w:rsidP="00704282">
      <w:pPr>
        <w:pStyle w:val="a7"/>
        <w:jc w:val="right"/>
        <w:rPr>
          <w:rFonts w:ascii="Times New Roman" w:hAnsi="Times New Roman"/>
          <w:lang w:val="ru-RU"/>
        </w:rPr>
      </w:pPr>
      <w:r>
        <w:rPr>
          <w:rFonts w:ascii="Times New Roman" w:hAnsi="Times New Roman"/>
          <w:lang w:val="ru-RU"/>
        </w:rPr>
        <w:lastRenderedPageBreak/>
        <w:t>от «___»_______202___ г.</w:t>
      </w:r>
    </w:p>
    <w:p w:rsidR="00704282" w:rsidRDefault="00704282" w:rsidP="00704282">
      <w:pPr>
        <w:tabs>
          <w:tab w:val="left" w:pos="2850"/>
        </w:tabs>
        <w:jc w:val="center"/>
        <w:rPr>
          <w:lang w:eastAsia="en-US" w:bidi="en-US"/>
        </w:rPr>
      </w:pPr>
    </w:p>
    <w:p w:rsidR="00704282" w:rsidRDefault="00704282" w:rsidP="00704282">
      <w:pPr>
        <w:spacing w:before="0" w:after="0"/>
        <w:ind w:firstLine="0"/>
        <w:jc w:val="center"/>
        <w:rPr>
          <w:b/>
          <w:sz w:val="22"/>
          <w:szCs w:val="22"/>
        </w:rPr>
      </w:pPr>
      <w:r>
        <w:rPr>
          <w:b/>
          <w:sz w:val="22"/>
          <w:szCs w:val="22"/>
        </w:rPr>
        <w:t>Локальный сметный расчет</w:t>
      </w:r>
    </w:p>
    <w:p w:rsidR="00704282" w:rsidRDefault="00704282" w:rsidP="00704282">
      <w:pPr>
        <w:spacing w:before="0" w:after="200" w:line="276" w:lineRule="auto"/>
        <w:ind w:firstLine="0"/>
        <w:jc w:val="center"/>
        <w:rPr>
          <w:b/>
          <w:sz w:val="22"/>
          <w:szCs w:val="22"/>
          <w:lang w:bidi="en-US"/>
        </w:rPr>
      </w:pPr>
    </w:p>
    <w:p w:rsidR="00704282" w:rsidRDefault="00704282" w:rsidP="00704282">
      <w:pPr>
        <w:pStyle w:val="a6"/>
        <w:spacing w:after="200" w:line="276" w:lineRule="auto"/>
        <w:ind w:left="0" w:firstLine="709"/>
        <w:jc w:val="center"/>
        <w:rPr>
          <w:sz w:val="22"/>
          <w:szCs w:val="22"/>
          <w:lang w:bidi="en-US"/>
        </w:rPr>
      </w:pPr>
      <w:r>
        <w:rPr>
          <w:sz w:val="22"/>
          <w:szCs w:val="22"/>
          <w:lang w:bidi="en-US"/>
        </w:rPr>
        <w:t>Заполняется по результатам закупки</w:t>
      </w:r>
    </w:p>
    <w:p w:rsidR="00704282" w:rsidRDefault="00704282" w:rsidP="00704282">
      <w:pPr>
        <w:pStyle w:val="a6"/>
        <w:spacing w:before="0" w:after="200" w:line="276" w:lineRule="auto"/>
        <w:ind w:left="1080" w:firstLine="0"/>
        <w:rPr>
          <w:b/>
          <w:sz w:val="22"/>
          <w:szCs w:val="22"/>
          <w:lang w:bidi="en-US"/>
        </w:rPr>
      </w:pPr>
    </w:p>
    <w:p w:rsidR="00704282" w:rsidRDefault="00704282" w:rsidP="00704282">
      <w:pPr>
        <w:spacing w:before="0" w:after="200" w:line="276" w:lineRule="auto"/>
        <w:ind w:firstLine="0"/>
        <w:jc w:val="center"/>
        <w:rPr>
          <w:b/>
          <w:sz w:val="22"/>
          <w:szCs w:val="22"/>
          <w:lang w:bidi="en-US"/>
        </w:rPr>
      </w:pPr>
    </w:p>
    <w:p w:rsidR="00704282" w:rsidRDefault="00704282" w:rsidP="00704282">
      <w:pPr>
        <w:spacing w:before="0" w:after="200" w:line="276" w:lineRule="auto"/>
        <w:ind w:firstLine="0"/>
        <w:jc w:val="center"/>
        <w:rPr>
          <w:b/>
          <w:sz w:val="22"/>
          <w:szCs w:val="22"/>
          <w:lang w:bidi="en-US"/>
        </w:rPr>
      </w:pPr>
    </w:p>
    <w:p w:rsidR="00704282" w:rsidRDefault="00704282" w:rsidP="00704282">
      <w:pPr>
        <w:spacing w:before="0" w:after="200" w:line="276" w:lineRule="auto"/>
        <w:ind w:firstLine="0"/>
        <w:jc w:val="center"/>
        <w:rPr>
          <w:b/>
          <w:sz w:val="22"/>
          <w:szCs w:val="22"/>
        </w:rPr>
      </w:pPr>
      <w:r>
        <w:rPr>
          <w:b/>
          <w:sz w:val="22"/>
          <w:szCs w:val="22"/>
          <w:lang w:bidi="en-US"/>
        </w:rPr>
        <w:t>ПОДПИСИ СТОРОН:</w:t>
      </w:r>
    </w:p>
    <w:p w:rsidR="00704282" w:rsidRDefault="00704282" w:rsidP="00704282">
      <w:pPr>
        <w:spacing w:before="0" w:after="200" w:line="276" w:lineRule="auto"/>
        <w:ind w:firstLine="0"/>
        <w:jc w:val="left"/>
        <w:rPr>
          <w:b/>
          <w:sz w:val="22"/>
          <w:szCs w:val="22"/>
        </w:rPr>
      </w:pPr>
    </w:p>
    <w:tbl>
      <w:tblPr>
        <w:tblW w:w="5000" w:type="pct"/>
        <w:tblCellSpacing w:w="15" w:type="dxa"/>
        <w:tblLook w:val="04A0" w:firstRow="1" w:lastRow="0" w:firstColumn="1" w:lastColumn="0" w:noHBand="0" w:noVBand="1"/>
      </w:tblPr>
      <w:tblGrid>
        <w:gridCol w:w="5179"/>
        <w:gridCol w:w="5179"/>
      </w:tblGrid>
      <w:tr w:rsidR="00704282" w:rsidTr="00DE4B0B">
        <w:trPr>
          <w:tblCellSpacing w:w="15" w:type="dxa"/>
        </w:trPr>
        <w:tc>
          <w:tcPr>
            <w:tcW w:w="2478" w:type="pct"/>
            <w:tcMar>
              <w:top w:w="15" w:type="dxa"/>
              <w:left w:w="15" w:type="dxa"/>
              <w:bottom w:w="15" w:type="dxa"/>
              <w:right w:w="15" w:type="dxa"/>
            </w:tcMar>
          </w:tcPr>
          <w:p w:rsidR="00704282" w:rsidRDefault="00704282" w:rsidP="00DE4B0B">
            <w:pPr>
              <w:spacing w:before="0" w:after="0"/>
              <w:ind w:firstLine="0"/>
              <w:jc w:val="left"/>
              <w:rPr>
                <w:b/>
                <w:sz w:val="22"/>
                <w:szCs w:val="22"/>
              </w:rPr>
            </w:pPr>
          </w:p>
          <w:p w:rsidR="0070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r w:rsidRPr="00BD4282">
              <w:rPr>
                <w:b/>
                <w:sz w:val="22"/>
                <w:szCs w:val="22"/>
              </w:rPr>
              <w:t>Заказчик:</w:t>
            </w:r>
          </w:p>
          <w:p w:rsidR="00704282" w:rsidRPr="00BD4282" w:rsidRDefault="00704282" w:rsidP="00DE4B0B">
            <w:pPr>
              <w:spacing w:before="0" w:after="0"/>
              <w:ind w:firstLine="0"/>
              <w:jc w:val="left"/>
              <w:rPr>
                <w:b/>
                <w:sz w:val="22"/>
                <w:szCs w:val="22"/>
              </w:rPr>
            </w:pPr>
            <w:r w:rsidRPr="00BD4282">
              <w:rPr>
                <w:b/>
                <w:sz w:val="22"/>
                <w:szCs w:val="22"/>
              </w:rPr>
              <w:t>АО «Сочи-Парк»</w:t>
            </w:r>
          </w:p>
          <w:p w:rsidR="00704282" w:rsidRPr="00BD4282" w:rsidRDefault="00704282" w:rsidP="00DE4B0B">
            <w:pPr>
              <w:spacing w:before="0" w:after="0"/>
              <w:ind w:firstLine="0"/>
              <w:jc w:val="left"/>
              <w:rPr>
                <w:b/>
                <w:sz w:val="22"/>
                <w:szCs w:val="22"/>
              </w:rPr>
            </w:pPr>
            <w:r w:rsidRPr="00BD4282">
              <w:rPr>
                <w:b/>
                <w:sz w:val="22"/>
                <w:szCs w:val="22"/>
              </w:rPr>
              <w:t>Генеральный директор</w:t>
            </w:r>
          </w:p>
          <w:p w:rsidR="0070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r w:rsidRPr="00BD4282">
              <w:rPr>
                <w:b/>
                <w:sz w:val="22"/>
                <w:szCs w:val="22"/>
              </w:rPr>
              <w:t>_________________/Л.А. Кузнецова/</w:t>
            </w:r>
          </w:p>
          <w:p w:rsidR="00704282" w:rsidRPr="00BD4282" w:rsidRDefault="00704282" w:rsidP="00DE4B0B">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704282" w:rsidRPr="00BD4282" w:rsidRDefault="00704282" w:rsidP="00DE4B0B">
            <w:pPr>
              <w:tabs>
                <w:tab w:val="left" w:pos="6240"/>
              </w:tabs>
              <w:spacing w:before="0" w:after="0"/>
              <w:ind w:firstLine="0"/>
              <w:jc w:val="left"/>
              <w:rPr>
                <w:b/>
                <w:sz w:val="22"/>
                <w:szCs w:val="22"/>
              </w:rPr>
            </w:pPr>
          </w:p>
        </w:tc>
        <w:tc>
          <w:tcPr>
            <w:tcW w:w="2478" w:type="pct"/>
            <w:tcMar>
              <w:top w:w="15" w:type="dxa"/>
              <w:left w:w="15" w:type="dxa"/>
              <w:bottom w:w="15" w:type="dxa"/>
              <w:right w:w="15" w:type="dxa"/>
            </w:tcMar>
          </w:tcPr>
          <w:p w:rsidR="00704282" w:rsidRDefault="00704282" w:rsidP="00DE4B0B">
            <w:pPr>
              <w:spacing w:before="0" w:after="0"/>
              <w:ind w:firstLine="0"/>
              <w:jc w:val="left"/>
              <w:rPr>
                <w:b/>
                <w:sz w:val="22"/>
                <w:szCs w:val="22"/>
              </w:rPr>
            </w:pPr>
          </w:p>
          <w:p w:rsidR="0070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r w:rsidRPr="00BD4282">
              <w:rPr>
                <w:b/>
                <w:sz w:val="22"/>
                <w:szCs w:val="22"/>
              </w:rPr>
              <w:t>Подрядчик:</w:t>
            </w:r>
          </w:p>
          <w:p w:rsidR="00704282" w:rsidRDefault="00704282" w:rsidP="00DE4B0B">
            <w:pPr>
              <w:spacing w:before="0" w:after="0"/>
              <w:ind w:firstLine="0"/>
              <w:jc w:val="left"/>
              <w:rPr>
                <w:b/>
                <w:sz w:val="22"/>
                <w:szCs w:val="22"/>
                <w:lang w:eastAsia="ar-SA"/>
              </w:rPr>
            </w:pPr>
          </w:p>
          <w:p w:rsidR="00704282" w:rsidRPr="00BD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b/>
                <w:sz w:val="22"/>
                <w:szCs w:val="22"/>
              </w:rPr>
            </w:pPr>
          </w:p>
          <w:p w:rsidR="00704282" w:rsidRPr="00BD4282" w:rsidRDefault="00704282" w:rsidP="00DE4B0B">
            <w:pPr>
              <w:spacing w:before="0" w:after="0"/>
              <w:ind w:firstLine="0"/>
              <w:jc w:val="left"/>
              <w:rPr>
                <w:iCs/>
                <w:sz w:val="22"/>
                <w:szCs w:val="22"/>
              </w:rPr>
            </w:pPr>
          </w:p>
          <w:p w:rsidR="00704282" w:rsidRPr="00BD4282" w:rsidRDefault="00704282" w:rsidP="00DE4B0B">
            <w:pPr>
              <w:framePr w:hSpace="180" w:wrap="around" w:vAnchor="text" w:hAnchor="text" w:x="108" w:y="62"/>
              <w:autoSpaceDE w:val="0"/>
              <w:autoSpaceDN w:val="0"/>
              <w:spacing w:before="0" w:after="0"/>
              <w:ind w:firstLine="0"/>
              <w:jc w:val="left"/>
              <w:rPr>
                <w:b/>
                <w:sz w:val="22"/>
                <w:szCs w:val="22"/>
              </w:rPr>
            </w:pPr>
            <w:r w:rsidRPr="00BD4282">
              <w:rPr>
                <w:b/>
                <w:sz w:val="22"/>
                <w:szCs w:val="22"/>
              </w:rPr>
              <w:t>________________________/</w:t>
            </w:r>
            <w:r>
              <w:rPr>
                <w:b/>
                <w:sz w:val="22"/>
                <w:szCs w:val="22"/>
              </w:rPr>
              <w:t>_________</w:t>
            </w:r>
            <w:r w:rsidRPr="00BD4282">
              <w:rPr>
                <w:b/>
                <w:sz w:val="22"/>
                <w:szCs w:val="22"/>
              </w:rPr>
              <w:t>/</w:t>
            </w:r>
          </w:p>
          <w:p w:rsidR="00704282" w:rsidRPr="00BD4282" w:rsidRDefault="00704282" w:rsidP="00DE4B0B">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704282" w:rsidRPr="00BD4282" w:rsidRDefault="00704282" w:rsidP="00DE4B0B">
            <w:pPr>
              <w:pStyle w:val="ConsNormal"/>
              <w:tabs>
                <w:tab w:val="left" w:pos="9720"/>
              </w:tabs>
              <w:ind w:left="33" w:right="22" w:firstLine="0"/>
              <w:rPr>
                <w:rFonts w:ascii="Times New Roman" w:hAnsi="Times New Roman" w:cs="Times New Roman"/>
                <w:b/>
                <w:iCs/>
                <w:sz w:val="22"/>
                <w:szCs w:val="22"/>
              </w:rPr>
            </w:pPr>
          </w:p>
        </w:tc>
      </w:tr>
    </w:tbl>
    <w:p w:rsidR="00704282" w:rsidRPr="00D34CA0" w:rsidRDefault="00704282" w:rsidP="00704282">
      <w:pPr>
        <w:tabs>
          <w:tab w:val="left" w:pos="2850"/>
        </w:tabs>
        <w:jc w:val="center"/>
        <w:rPr>
          <w:lang w:eastAsia="en-US" w:bidi="en-US"/>
        </w:rPr>
      </w:pPr>
    </w:p>
    <w:p w:rsidR="00D34CA0" w:rsidRDefault="00D34CA0"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p w:rsidR="00294AD3" w:rsidRDefault="00294AD3" w:rsidP="001E5621">
      <w:pPr>
        <w:tabs>
          <w:tab w:val="left" w:pos="2850"/>
        </w:tabs>
        <w:ind w:firstLine="0"/>
        <w:rPr>
          <w:lang w:eastAsia="en-US" w:bidi="en-US"/>
        </w:rPr>
      </w:pPr>
    </w:p>
    <w:sectPr w:rsidR="00294AD3" w:rsidSect="001E5621">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20947F1"/>
    <w:multiLevelType w:val="hybridMultilevel"/>
    <w:tmpl w:val="BD6C6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476227"/>
    <w:multiLevelType w:val="hybridMultilevel"/>
    <w:tmpl w:val="644C394C"/>
    <w:lvl w:ilvl="0" w:tplc="73144F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6C2737"/>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A054DD"/>
    <w:multiLevelType w:val="hybridMultilevel"/>
    <w:tmpl w:val="24ECB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280AC7"/>
    <w:multiLevelType w:val="hybridMultilevel"/>
    <w:tmpl w:val="5E067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2F1155"/>
    <w:multiLevelType w:val="hybridMultilevel"/>
    <w:tmpl w:val="3C980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1E72F8"/>
    <w:multiLevelType w:val="hybridMultilevel"/>
    <w:tmpl w:val="3EB2B676"/>
    <w:lvl w:ilvl="0" w:tplc="73144FC2">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81633E"/>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B62FE2"/>
    <w:multiLevelType w:val="hybridMultilevel"/>
    <w:tmpl w:val="49801D52"/>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0E10486"/>
    <w:multiLevelType w:val="hybridMultilevel"/>
    <w:tmpl w:val="9F2CCFF4"/>
    <w:lvl w:ilvl="0" w:tplc="04686B24">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2"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12"/>
  </w:num>
  <w:num w:numId="2">
    <w:abstractNumId w:val="6"/>
  </w:num>
  <w:num w:numId="3">
    <w:abstractNumId w:val="1"/>
  </w:num>
  <w:num w:numId="4">
    <w:abstractNumId w:val="7"/>
  </w:num>
  <w:num w:numId="5">
    <w:abstractNumId w:val="11"/>
  </w:num>
  <w:num w:numId="6">
    <w:abstractNumId w:val="8"/>
  </w:num>
  <w:num w:numId="7">
    <w:abstractNumId w:val="2"/>
  </w:num>
  <w:num w:numId="8">
    <w:abstractNumId w:val="5"/>
  </w:num>
  <w:num w:numId="9">
    <w:abstractNumId w:val="9"/>
  </w:num>
  <w:num w:numId="10">
    <w:abstractNumId w:val="4"/>
  </w:num>
  <w:num w:numId="11">
    <w:abstractNumId w:val="3"/>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hideGrammaticalErrors/>
  <w:proofState w:spelling="clean" w:grammar="clean"/>
  <w:defaultTabStop w:val="708"/>
  <w:drawingGridHorizontalSpacing w:val="1000"/>
  <w:drawingGridVerticalSpacing w:val="10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C6"/>
    <w:rsid w:val="00017FE6"/>
    <w:rsid w:val="00055C1C"/>
    <w:rsid w:val="000D3942"/>
    <w:rsid w:val="000E0A92"/>
    <w:rsid w:val="000F7105"/>
    <w:rsid w:val="00103857"/>
    <w:rsid w:val="00181A77"/>
    <w:rsid w:val="001E5621"/>
    <w:rsid w:val="001F582C"/>
    <w:rsid w:val="002038C6"/>
    <w:rsid w:val="00220FCD"/>
    <w:rsid w:val="00234A07"/>
    <w:rsid w:val="00261545"/>
    <w:rsid w:val="00294AD3"/>
    <w:rsid w:val="00295501"/>
    <w:rsid w:val="00414326"/>
    <w:rsid w:val="004304E1"/>
    <w:rsid w:val="00513196"/>
    <w:rsid w:val="00585C4C"/>
    <w:rsid w:val="005B7122"/>
    <w:rsid w:val="00603448"/>
    <w:rsid w:val="006C5BC2"/>
    <w:rsid w:val="006E6852"/>
    <w:rsid w:val="00704282"/>
    <w:rsid w:val="0074255D"/>
    <w:rsid w:val="007D2A18"/>
    <w:rsid w:val="00876487"/>
    <w:rsid w:val="008A35D8"/>
    <w:rsid w:val="00986DFF"/>
    <w:rsid w:val="009962D1"/>
    <w:rsid w:val="009F65DE"/>
    <w:rsid w:val="00A40FEA"/>
    <w:rsid w:val="00A715B4"/>
    <w:rsid w:val="00B16982"/>
    <w:rsid w:val="00B20880"/>
    <w:rsid w:val="00B230F9"/>
    <w:rsid w:val="00BA5088"/>
    <w:rsid w:val="00BB3B1D"/>
    <w:rsid w:val="00BD4282"/>
    <w:rsid w:val="00C62889"/>
    <w:rsid w:val="00D26FE5"/>
    <w:rsid w:val="00D34CA0"/>
    <w:rsid w:val="00D842CB"/>
    <w:rsid w:val="00DD2A43"/>
    <w:rsid w:val="00E27DED"/>
    <w:rsid w:val="00E3229D"/>
    <w:rsid w:val="00E4518A"/>
    <w:rsid w:val="00E4633F"/>
    <w:rsid w:val="00E8297C"/>
    <w:rsid w:val="00EB29DA"/>
    <w:rsid w:val="00EB5583"/>
    <w:rsid w:val="00ED0031"/>
    <w:rsid w:val="00ED521F"/>
    <w:rsid w:val="00EF1529"/>
    <w:rsid w:val="00F46AD9"/>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2">
    <w:name w:val="heading 2"/>
    <w:basedOn w:val="a"/>
    <w:next w:val="a"/>
    <w:unhideWhenUsed/>
    <w:qFormat/>
    <w:pPr>
      <w:keepNext/>
      <w:keepLines/>
      <w:spacing w:before="200" w:after="0"/>
      <w:outlineLvl w:val="1"/>
    </w:pPr>
    <w:rPr>
      <w:rFonts w:asciiTheme="majorHAnsi" w:eastAsiaTheme="majorEastAsia" w:hAnsiTheme="majorHAnsi" w:cstheme="majorBidi"/>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rPr>
      <w:rFonts w:ascii="Times New Roman" w:eastAsia="Times New Roman" w:hAnsi="Times New Roman" w:cs="Times New Roman"/>
      <w:sz w:val="24"/>
      <w:szCs w:val="24"/>
      <w:lang w:eastAsia="ru-RU" w:bidi="ar-SA"/>
    </w:rPr>
  </w:style>
  <w:style w:type="character" w:customStyle="1" w:styleId="20">
    <w:name w:val="Заголовок 2 Знак"/>
    <w:basedOn w:val="a0"/>
    <w:rPr>
      <w:rFonts w:asciiTheme="majorHAnsi" w:eastAsiaTheme="majorEastAsia" w:hAnsiTheme="majorHAnsi" w:cstheme="majorBidi"/>
      <w:b/>
      <w:bCs/>
      <w:color w:val="4F81BD"/>
      <w:sz w:val="26"/>
      <w:szCs w:val="26"/>
    </w:rPr>
  </w:style>
  <w:style w:type="character" w:customStyle="1" w:styleId="3">
    <w:name w:val="Основной текст с отступом 3 Знак"/>
    <w:basedOn w:val="a0"/>
    <w:rPr>
      <w:rFonts w:ascii="Times New Roman" w:eastAsia="Times New Roman" w:hAnsi="Times New Roman" w:cs="Times New Roman"/>
      <w:sz w:val="16"/>
      <w:szCs w:val="16"/>
      <w:lang w:val="ru-RU" w:eastAsia="ru-RU" w:bidi="ar-SA"/>
    </w:rPr>
  </w:style>
  <w:style w:type="character" w:customStyle="1" w:styleId="Style2CharChar">
    <w:name w:val="Style2 Char Char"/>
    <w:rPr>
      <w:rFonts w:ascii="Times New Roman" w:eastAsia="Times New Roman" w:hAnsi="Times New Roman" w:cs="Times New Roman"/>
      <w:bCs/>
      <w:snapToGrid w:val="0"/>
      <w:sz w:val="24"/>
      <w:szCs w:val="24"/>
      <w:lang w:val="ru-RU" w:eastAsia="ru-RU" w:bidi="ar-SA"/>
    </w:rPr>
  </w:style>
  <w:style w:type="character" w:customStyle="1" w:styleId="a4">
    <w:name w:val="Абзац списка Знак"/>
    <w:uiPriority w:val="34"/>
    <w:rPr>
      <w:rFonts w:ascii="Times New Roman" w:eastAsia="Times New Roman" w:hAnsi="Times New Roman" w:cs="Times New Roman"/>
      <w:sz w:val="24"/>
      <w:szCs w:val="24"/>
      <w:lang w:val="ru-RU" w:eastAsia="ru-RU" w:bidi="ar-SA"/>
    </w:rPr>
  </w:style>
  <w:style w:type="character" w:customStyle="1" w:styleId="a5">
    <w:name w:val="Без интервала Знак"/>
    <w:uiPriority w:val="1"/>
  </w:style>
  <w:style w:type="paragraph" w:customStyle="1" w:styleId="21">
    <w:name w:val="Обычный2"/>
    <w:pPr>
      <w:spacing w:after="0" w:line="240" w:lineRule="auto"/>
    </w:pPr>
    <w:rPr>
      <w:rFonts w:ascii="Times New Roman" w:eastAsia="Times New Roman" w:hAnsi="Times New Roman" w:cs="Times New Roman"/>
      <w:sz w:val="20"/>
      <w:szCs w:val="20"/>
      <w:lang w:val="en-AU" w:eastAsia="ru-RU" w:bidi="ar-SA"/>
    </w:rPr>
  </w:style>
  <w:style w:type="paragraph" w:styleId="a6">
    <w:name w:val="List Paragraph"/>
    <w:basedOn w:val="a"/>
    <w:uiPriority w:val="34"/>
    <w:qFormat/>
    <w:pPr>
      <w:ind w:left="720"/>
      <w:contextualSpacing/>
    </w:pPr>
  </w:style>
  <w:style w:type="paragraph" w:styleId="a7">
    <w:name w:val="No Spacing"/>
    <w:uiPriority w:val="1"/>
    <w:qFormat/>
    <w:pPr>
      <w:spacing w:after="0" w:line="240" w:lineRule="auto"/>
    </w:pPr>
  </w:style>
  <w:style w:type="paragraph" w:styleId="a8">
    <w:name w:val="Body Text Indent"/>
    <w:basedOn w:val="a"/>
    <w:pPr>
      <w:ind w:left="283"/>
    </w:pPr>
  </w:style>
  <w:style w:type="character" w:styleId="a9">
    <w:name w:val="Hyperlink"/>
    <w:basedOn w:val="a0"/>
    <w:unhideWhenUsed/>
    <w:rPr>
      <w:color w:val="0000FF"/>
      <w:u w:val="single"/>
    </w:rPr>
  </w:style>
  <w:style w:type="paragraph" w:styleId="30">
    <w:name w:val="Body Text Indent 3"/>
    <w:basedOn w:val="a"/>
    <w:unhideWhenUsed/>
    <w:pPr>
      <w:ind w:left="283"/>
    </w:pPr>
    <w:rPr>
      <w:sz w:val="16"/>
      <w:szCs w:val="16"/>
    </w:rPr>
  </w:style>
  <w:style w:type="paragraph" w:customStyle="1" w:styleId="Style2Char">
    <w:name w:val="Style2 Char"/>
    <w:basedOn w:val="a"/>
    <w:pPr>
      <w:tabs>
        <w:tab w:val="num" w:pos="720"/>
      </w:tabs>
      <w:ind w:left="720" w:hanging="720"/>
    </w:pPr>
    <w:rPr>
      <w:bCs/>
      <w:snapToGrid w:val="0"/>
    </w:rPr>
  </w:style>
  <w:style w:type="paragraph" w:customStyle="1" w:styleId="ConsNormal">
    <w:name w:val="ConsNormal"/>
    <w:pPr>
      <w:widowControl w:val="0"/>
      <w:autoSpaceDE w:val="0"/>
      <w:autoSpaceDN w:val="0"/>
      <w:spacing w:after="0" w:line="240" w:lineRule="auto"/>
      <w:ind w:firstLine="720"/>
    </w:pPr>
    <w:rPr>
      <w:rFonts w:ascii="Arial" w:eastAsia="Times New Roman" w:hAnsi="Arial" w:cs="Arial"/>
      <w:sz w:val="20"/>
      <w:szCs w:val="20"/>
      <w:lang w:val="ru-RU" w:eastAsia="ru-RU" w:bidi="ar-SA"/>
    </w:rPr>
  </w:style>
  <w:style w:type="paragraph" w:customStyle="1" w:styleId="ConsNonformat">
    <w:name w:val="ConsNonformat"/>
    <w:pPr>
      <w:widowControl w:val="0"/>
      <w:autoSpaceDE w:val="0"/>
      <w:autoSpaceDN w:val="0"/>
      <w:spacing w:after="0" w:line="240" w:lineRule="auto"/>
    </w:pPr>
    <w:rPr>
      <w:rFonts w:ascii="Courier New" w:eastAsia="Times New Roman" w:hAnsi="Courier New" w:cs="Courier New"/>
      <w:sz w:val="20"/>
      <w:szCs w:val="20"/>
      <w:lang w:val="ru-RU" w:eastAsia="ru-RU" w:bidi="ar-SA"/>
    </w:rPr>
  </w:style>
  <w:style w:type="paragraph" w:customStyle="1" w:styleId="2-">
    <w:name w:val="Уровень 2 - пункт"/>
    <w:pPr>
      <w:widowControl w:val="0"/>
      <w:suppressAutoHyphens/>
    </w:pPr>
    <w:rPr>
      <w:rFonts w:ascii="Calibri" w:eastAsia="SimSun" w:hAnsi="Calibri" w:cs="font191"/>
      <w:kern w:val="1"/>
      <w:lang w:val="ru-RU" w:eastAsia="ar-SA" w:bidi="ar-SA"/>
    </w:rPr>
  </w:style>
  <w:style w:type="paragraph" w:styleId="aa">
    <w:name w:val="Balloon Text"/>
    <w:basedOn w:val="a"/>
    <w:link w:val="ab"/>
    <w:uiPriority w:val="99"/>
    <w:semiHidden/>
    <w:unhideWhenUsed/>
    <w:rsid w:val="000F7105"/>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0F7105"/>
    <w:rPr>
      <w:rFonts w:ascii="Segoe UI" w:eastAsia="Times New Roman" w:hAnsi="Segoe UI" w:cs="Segoe UI"/>
      <w:sz w:val="18"/>
      <w:szCs w:val="18"/>
      <w:lang w:val="ru-RU" w:eastAsia="ru-RU" w:bidi="ar-SA"/>
    </w:rPr>
  </w:style>
  <w:style w:type="paragraph" w:customStyle="1" w:styleId="tehnormatitle">
    <w:name w:val="tehnormatitle"/>
    <w:basedOn w:val="a"/>
    <w:rsid w:val="008A35D8"/>
    <w:pPr>
      <w:spacing w:before="100" w:beforeAutospacing="1" w:after="100" w:afterAutospacing="1"/>
      <w:ind w:firstLine="0"/>
      <w:jc w:val="left"/>
    </w:pPr>
  </w:style>
  <w:style w:type="paragraph" w:customStyle="1" w:styleId="1">
    <w:name w:val="Абзац списка1"/>
    <w:basedOn w:val="a"/>
    <w:rsid w:val="00513196"/>
    <w:pPr>
      <w:suppressAutoHyphens/>
      <w:spacing w:before="0" w:after="200" w:line="276" w:lineRule="auto"/>
      <w:ind w:left="720" w:firstLine="0"/>
      <w:jc w:val="left"/>
    </w:pPr>
    <w:rPr>
      <w:rFonts w:ascii="Calibri" w:eastAsia="Calibri" w:hAnsi="Calibri"/>
      <w:sz w:val="22"/>
      <w:szCs w:val="22"/>
      <w:lang w:eastAsia="ar-SA"/>
    </w:rPr>
  </w:style>
  <w:style w:type="character" w:customStyle="1" w:styleId="apple-converted-space">
    <w:name w:val="apple-converted-space"/>
    <w:rsid w:val="00513196"/>
  </w:style>
  <w:style w:type="paragraph" w:customStyle="1" w:styleId="22">
    <w:name w:val="Основной текст2"/>
    <w:basedOn w:val="a"/>
    <w:rsid w:val="004304E1"/>
    <w:pPr>
      <w:widowControl w:val="0"/>
      <w:shd w:val="clear" w:color="auto" w:fill="FFFFFF"/>
      <w:suppressAutoHyphens/>
      <w:spacing w:before="240" w:after="300" w:line="0" w:lineRule="atLeast"/>
      <w:ind w:firstLine="0"/>
    </w:pPr>
    <w:rPr>
      <w:rFonts w:eastAsia="SimSun" w:cs="Mangal"/>
      <w:color w:val="000000"/>
      <w:kern w:val="1"/>
      <w:sz w:val="22"/>
      <w:szCs w:val="22"/>
      <w:lang w:eastAsia="zh-CN"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031601">
      <w:bodyDiv w:val="1"/>
      <w:marLeft w:val="0"/>
      <w:marRight w:val="0"/>
      <w:marTop w:val="0"/>
      <w:marBottom w:val="0"/>
      <w:divBdr>
        <w:top w:val="none" w:sz="0" w:space="0" w:color="auto"/>
        <w:left w:val="none" w:sz="0" w:space="0" w:color="auto"/>
        <w:bottom w:val="none" w:sz="0" w:space="0" w:color="auto"/>
        <w:right w:val="none" w:sz="0" w:space="0" w:color="auto"/>
      </w:divBdr>
    </w:div>
    <w:div w:id="411242392">
      <w:bodyDiv w:val="1"/>
      <w:marLeft w:val="0"/>
      <w:marRight w:val="0"/>
      <w:marTop w:val="0"/>
      <w:marBottom w:val="0"/>
      <w:divBdr>
        <w:top w:val="none" w:sz="0" w:space="0" w:color="auto"/>
        <w:left w:val="none" w:sz="0" w:space="0" w:color="auto"/>
        <w:bottom w:val="none" w:sz="0" w:space="0" w:color="auto"/>
        <w:right w:val="none" w:sz="0" w:space="0" w:color="auto"/>
      </w:divBdr>
    </w:div>
    <w:div w:id="1540900380">
      <w:bodyDiv w:val="1"/>
      <w:marLeft w:val="0"/>
      <w:marRight w:val="0"/>
      <w:marTop w:val="0"/>
      <w:marBottom w:val="0"/>
      <w:divBdr>
        <w:top w:val="none" w:sz="0" w:space="0" w:color="auto"/>
        <w:left w:val="none" w:sz="0" w:space="0" w:color="auto"/>
        <w:bottom w:val="none" w:sz="0" w:space="0" w:color="auto"/>
        <w:right w:val="none" w:sz="0" w:space="0" w:color="auto"/>
      </w:divBdr>
    </w:div>
    <w:div w:id="1783769567">
      <w:bodyDiv w:val="1"/>
      <w:marLeft w:val="0"/>
      <w:marRight w:val="0"/>
      <w:marTop w:val="0"/>
      <w:marBottom w:val="0"/>
      <w:divBdr>
        <w:top w:val="none" w:sz="0" w:space="0" w:color="auto"/>
        <w:left w:val="none" w:sz="0" w:space="0" w:color="auto"/>
        <w:bottom w:val="none" w:sz="0" w:space="0" w:color="auto"/>
        <w:right w:val="none" w:sz="0" w:space="0" w:color="auto"/>
      </w:divBdr>
    </w:div>
    <w:div w:id="1874534791">
      <w:bodyDiv w:val="1"/>
      <w:marLeft w:val="0"/>
      <w:marRight w:val="0"/>
      <w:marTop w:val="0"/>
      <w:marBottom w:val="0"/>
      <w:divBdr>
        <w:top w:val="none" w:sz="0" w:space="0" w:color="auto"/>
        <w:left w:val="none" w:sz="0" w:space="0" w:color="auto"/>
        <w:bottom w:val="none" w:sz="0" w:space="0" w:color="auto"/>
        <w:right w:val="none" w:sz="0" w:space="0" w:color="auto"/>
      </w:divBdr>
    </w:div>
    <w:div w:id="2001809640">
      <w:bodyDiv w:val="1"/>
      <w:marLeft w:val="0"/>
      <w:marRight w:val="0"/>
      <w:marTop w:val="0"/>
      <w:marBottom w:val="0"/>
      <w:divBdr>
        <w:top w:val="none" w:sz="0" w:space="0" w:color="auto"/>
        <w:left w:val="none" w:sz="0" w:space="0" w:color="auto"/>
        <w:bottom w:val="none" w:sz="0" w:space="0" w:color="auto"/>
        <w:right w:val="none" w:sz="0" w:space="0" w:color="auto"/>
      </w:divBdr>
    </w:div>
    <w:div w:id="210345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089;&#1091;&#1087;&#1077;&#1088;-&#1083;&#1077;&#1085;&#1090;&#1072;.&#1088;&#1092;/products/rezinovye-dorozhki-zig-z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tra-ex.ru/catalog/item/stykovochnyj-gladkij-porozhek-st-30-okrugloj-formy-iz-alyuminiya.html?category_id=66" TargetMode="External"/><Relationship Id="rId5" Type="http://schemas.openxmlformats.org/officeDocument/2006/relationships/hyperlink" Target="http://www.mirror-security.ru/protivoskolzyashchie-nakladki-na-stupeni.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7726</Words>
  <Characters>44043</Characters>
  <Application>Microsoft Office Word</Application>
  <DocSecurity>4</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51666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2014-12-10T06:55:00Z</cp:lastPrinted>
  <dcterms:created xsi:type="dcterms:W3CDTF">2020-03-06T08:41:00Z</dcterms:created>
  <dcterms:modified xsi:type="dcterms:W3CDTF">2020-03-06T08:41:00Z</dcterms:modified>
  <cp:version>0900.0000.01</cp:version>
</cp:coreProperties>
</file>